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65" w:rsidRDefault="00F9229A" w:rsidP="000F2B6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504741"/>
          <w:spacing w:val="-23"/>
          <w:kern w:val="36"/>
          <w:sz w:val="32"/>
          <w:szCs w:val="32"/>
          <w:lang w:val="ru-RU" w:eastAsia="ru-RU"/>
        </w:rPr>
      </w:pPr>
      <w:r w:rsidRPr="005E6480">
        <w:rPr>
          <w:rFonts w:ascii="Times New Roman" w:hAnsi="Times New Roman" w:cs="Times New Roman"/>
          <w:b/>
          <w:bCs/>
          <w:caps/>
          <w:color w:val="504741"/>
          <w:spacing w:val="-23"/>
          <w:kern w:val="36"/>
          <w:sz w:val="32"/>
          <w:szCs w:val="32"/>
          <w:lang w:val="ru-RU" w:eastAsia="ru-RU"/>
        </w:rPr>
        <w:t>ФІНАНСОВ</w:t>
      </w:r>
      <w:r w:rsidR="000F2B65">
        <w:rPr>
          <w:rFonts w:ascii="Times New Roman" w:hAnsi="Times New Roman" w:cs="Times New Roman"/>
          <w:b/>
          <w:bCs/>
          <w:caps/>
          <w:color w:val="504741"/>
          <w:spacing w:val="-23"/>
          <w:kern w:val="36"/>
          <w:sz w:val="32"/>
          <w:szCs w:val="32"/>
          <w:lang w:val="ru-RU" w:eastAsia="ru-RU"/>
        </w:rPr>
        <w:t>а</w:t>
      </w:r>
      <w:r>
        <w:rPr>
          <w:rFonts w:ascii="Times New Roman" w:hAnsi="Times New Roman" w:cs="Times New Roman"/>
          <w:b/>
          <w:bCs/>
          <w:caps/>
          <w:color w:val="504741"/>
          <w:spacing w:val="-23"/>
          <w:kern w:val="36"/>
          <w:sz w:val="32"/>
          <w:szCs w:val="32"/>
          <w:lang w:val="ru-RU" w:eastAsia="ru-RU"/>
        </w:rPr>
        <w:t xml:space="preserve"> </w:t>
      </w:r>
      <w:proofErr w:type="gramStart"/>
      <w:r w:rsidRPr="005E6480">
        <w:rPr>
          <w:rFonts w:ascii="Times New Roman" w:hAnsi="Times New Roman" w:cs="Times New Roman"/>
          <w:b/>
          <w:bCs/>
          <w:caps/>
          <w:color w:val="504741"/>
          <w:spacing w:val="-23"/>
          <w:kern w:val="36"/>
          <w:sz w:val="32"/>
          <w:szCs w:val="32"/>
          <w:lang w:val="ru-RU" w:eastAsia="ru-RU"/>
        </w:rPr>
        <w:t>П</w:t>
      </w:r>
      <w:proofErr w:type="gramEnd"/>
      <w:r w:rsidRPr="005E6480">
        <w:rPr>
          <w:rFonts w:ascii="Times New Roman" w:hAnsi="Times New Roman" w:cs="Times New Roman"/>
          <w:b/>
          <w:bCs/>
          <w:caps/>
          <w:color w:val="504741"/>
          <w:spacing w:val="-23"/>
          <w:kern w:val="36"/>
          <w:sz w:val="32"/>
          <w:szCs w:val="32"/>
          <w:lang w:val="ru-RU" w:eastAsia="ru-RU"/>
        </w:rPr>
        <w:t>ІДТРИМК</w:t>
      </w:r>
      <w:r w:rsidR="000F2B65">
        <w:rPr>
          <w:rFonts w:ascii="Times New Roman" w:hAnsi="Times New Roman" w:cs="Times New Roman"/>
          <w:b/>
          <w:bCs/>
          <w:caps/>
          <w:color w:val="504741"/>
          <w:spacing w:val="-23"/>
          <w:kern w:val="36"/>
          <w:sz w:val="32"/>
          <w:szCs w:val="32"/>
          <w:lang w:val="ru-RU" w:eastAsia="ru-RU"/>
        </w:rPr>
        <w:t>а</w:t>
      </w:r>
      <w:r w:rsidRPr="005E6480">
        <w:rPr>
          <w:rFonts w:ascii="Times New Roman" w:hAnsi="Times New Roman" w:cs="Times New Roman"/>
          <w:b/>
          <w:bCs/>
          <w:caps/>
          <w:color w:val="504741"/>
          <w:spacing w:val="-23"/>
          <w:kern w:val="36"/>
          <w:sz w:val="32"/>
          <w:szCs w:val="32"/>
          <w:lang w:val="ru-RU" w:eastAsia="ru-RU"/>
        </w:rPr>
        <w:t xml:space="preserve"> СУБ’ЄКТІВ МАЛОГО ТА </w:t>
      </w:r>
    </w:p>
    <w:p w:rsidR="00F9229A" w:rsidRDefault="00F9229A" w:rsidP="000F2B6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504741"/>
          <w:spacing w:val="-23"/>
          <w:kern w:val="36"/>
          <w:sz w:val="32"/>
          <w:szCs w:val="32"/>
          <w:lang w:val="ru-RU" w:eastAsia="ru-RU"/>
        </w:rPr>
      </w:pPr>
      <w:r w:rsidRPr="005E6480">
        <w:rPr>
          <w:rFonts w:ascii="Times New Roman" w:hAnsi="Times New Roman" w:cs="Times New Roman"/>
          <w:b/>
          <w:bCs/>
          <w:caps/>
          <w:color w:val="504741"/>
          <w:spacing w:val="-23"/>
          <w:kern w:val="36"/>
          <w:sz w:val="32"/>
          <w:szCs w:val="32"/>
          <w:lang w:val="ru-RU" w:eastAsia="ru-RU"/>
        </w:rPr>
        <w:t xml:space="preserve">СЕРЕДНЬОГО </w:t>
      </w:r>
      <w:proofErr w:type="gramStart"/>
      <w:r w:rsidRPr="005E6480">
        <w:rPr>
          <w:rFonts w:ascii="Times New Roman" w:hAnsi="Times New Roman" w:cs="Times New Roman"/>
          <w:b/>
          <w:bCs/>
          <w:caps/>
          <w:color w:val="504741"/>
          <w:spacing w:val="-23"/>
          <w:kern w:val="36"/>
          <w:sz w:val="32"/>
          <w:szCs w:val="32"/>
          <w:lang w:val="ru-RU" w:eastAsia="ru-RU"/>
        </w:rPr>
        <w:t>П</w:t>
      </w:r>
      <w:proofErr w:type="gramEnd"/>
      <w:r w:rsidRPr="005E6480">
        <w:rPr>
          <w:rFonts w:ascii="Times New Roman" w:hAnsi="Times New Roman" w:cs="Times New Roman"/>
          <w:b/>
          <w:bCs/>
          <w:caps/>
          <w:color w:val="504741"/>
          <w:spacing w:val="-23"/>
          <w:kern w:val="36"/>
          <w:sz w:val="32"/>
          <w:szCs w:val="32"/>
          <w:lang w:val="ru-RU" w:eastAsia="ru-RU"/>
        </w:rPr>
        <w:t xml:space="preserve">ІДПРИЄМНИЦТВА </w:t>
      </w:r>
      <w:r>
        <w:rPr>
          <w:rFonts w:ascii="Times New Roman" w:hAnsi="Times New Roman" w:cs="Times New Roman"/>
          <w:b/>
          <w:bCs/>
          <w:caps/>
          <w:color w:val="504741"/>
          <w:spacing w:val="-23"/>
          <w:kern w:val="36"/>
          <w:sz w:val="32"/>
          <w:szCs w:val="32"/>
          <w:lang w:val="ru-RU" w:eastAsia="ru-RU"/>
        </w:rPr>
        <w:t>В УМОВАХ КАРАНТИНУ</w:t>
      </w:r>
    </w:p>
    <w:p w:rsidR="000F2B65" w:rsidRPr="000F2B65" w:rsidRDefault="000F2B65" w:rsidP="000F2B6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504741"/>
          <w:spacing w:val="-23"/>
          <w:kern w:val="36"/>
          <w:sz w:val="16"/>
          <w:szCs w:val="16"/>
          <w:lang w:val="ru-RU" w:eastAsia="ru-RU"/>
        </w:rPr>
      </w:pPr>
    </w:p>
    <w:p w:rsidR="003254E9" w:rsidRPr="001A25BA" w:rsidRDefault="00F9229A" w:rsidP="00325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F5730"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  <w:t>Допомога по частковому безробіттю на період карантину</w:t>
      </w:r>
      <w:r w:rsidRPr="001A25BA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1A25BA">
        <w:rPr>
          <w:rFonts w:ascii="Times New Roman" w:hAnsi="Times New Roman" w:cs="Times New Roman"/>
          <w:sz w:val="24"/>
          <w:szCs w:val="24"/>
          <w:lang w:eastAsia="uk-UA"/>
        </w:rPr>
        <w:t>надається центром зайнятості працівникам</w:t>
      </w:r>
      <w:r w:rsidR="003254E9" w:rsidRPr="001A25BA">
        <w:rPr>
          <w:rFonts w:ascii="Times New Roman" w:hAnsi="Times New Roman" w:cs="Times New Roman"/>
          <w:sz w:val="24"/>
          <w:szCs w:val="24"/>
          <w:lang w:eastAsia="uk-UA"/>
        </w:rPr>
        <w:t>,</w:t>
      </w:r>
      <w:r w:rsidRPr="001A25BA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3254E9" w:rsidRPr="001A25BA">
        <w:rPr>
          <w:rFonts w:ascii="Times New Roman" w:hAnsi="Times New Roman" w:cs="Times New Roman"/>
          <w:sz w:val="24"/>
          <w:szCs w:val="24"/>
          <w:lang w:eastAsia="uk-UA"/>
        </w:rPr>
        <w:t>в яких оформлен</w:t>
      </w:r>
      <w:r w:rsidR="005218EE" w:rsidRPr="001A25BA">
        <w:rPr>
          <w:rFonts w:ascii="Times New Roman" w:hAnsi="Times New Roman" w:cs="Times New Roman"/>
          <w:sz w:val="24"/>
          <w:szCs w:val="24"/>
          <w:lang w:eastAsia="uk-UA"/>
        </w:rPr>
        <w:t>і</w:t>
      </w:r>
      <w:r w:rsidR="003254E9" w:rsidRPr="001A25BA">
        <w:rPr>
          <w:rFonts w:ascii="Times New Roman" w:hAnsi="Times New Roman" w:cs="Times New Roman"/>
          <w:sz w:val="24"/>
          <w:szCs w:val="24"/>
          <w:lang w:eastAsia="uk-UA"/>
        </w:rPr>
        <w:t xml:space="preserve"> трудові відносини з </w:t>
      </w:r>
      <w:r w:rsidRPr="001A25BA">
        <w:rPr>
          <w:rFonts w:ascii="Times New Roman" w:hAnsi="Times New Roman" w:cs="Times New Roman"/>
          <w:sz w:val="24"/>
          <w:szCs w:val="24"/>
          <w:lang w:eastAsia="uk-UA"/>
        </w:rPr>
        <w:t xml:space="preserve">роботодавцем </w:t>
      </w:r>
      <w:r w:rsidR="003254E9" w:rsidRPr="001A25BA">
        <w:rPr>
          <w:rFonts w:ascii="Times New Roman" w:hAnsi="Times New Roman" w:cs="Times New Roman"/>
          <w:sz w:val="24"/>
          <w:szCs w:val="24"/>
          <w:shd w:val="clear" w:color="auto" w:fill="FFFFFF"/>
        </w:rPr>
        <w:t>у разі втрати ними частини зарплати або доходу внаслідок вимушеного скорочення передбаченої законодавством тривалості робочого часу у зв’язку із зупиненням (скороченням) діяльності, а також:</w:t>
      </w:r>
    </w:p>
    <w:p w:rsidR="003254E9" w:rsidRPr="00DE35A5" w:rsidRDefault="003254E9" w:rsidP="00DE35A5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1A25BA">
        <w:rPr>
          <w:rFonts w:ascii="Times New Roman" w:hAnsi="Times New Roman" w:cs="Times New Roman"/>
          <w:sz w:val="24"/>
          <w:szCs w:val="24"/>
        </w:rPr>
        <w:t>працівник</w:t>
      </w:r>
      <w:r w:rsidR="00DE35A5" w:rsidRPr="001A25BA">
        <w:rPr>
          <w:rFonts w:ascii="Times New Roman" w:hAnsi="Times New Roman" w:cs="Times New Roman"/>
          <w:sz w:val="24"/>
          <w:szCs w:val="24"/>
        </w:rPr>
        <w:t>ам</w:t>
      </w:r>
      <w:r w:rsidRPr="001A25BA">
        <w:rPr>
          <w:rFonts w:ascii="Times New Roman" w:hAnsi="Times New Roman" w:cs="Times New Roman"/>
          <w:sz w:val="24"/>
          <w:szCs w:val="24"/>
        </w:rPr>
        <w:t>, які отримують оплату часу простою відповідно до</w:t>
      </w:r>
      <w:r w:rsidRPr="00DE35A5">
        <w:rPr>
          <w:rFonts w:ascii="Times New Roman" w:hAnsi="Times New Roman" w:cs="Times New Roman"/>
          <w:color w:val="333333"/>
          <w:sz w:val="24"/>
          <w:szCs w:val="24"/>
        </w:rPr>
        <w:t> </w:t>
      </w:r>
      <w:hyperlink r:id="rId5" w:anchor="n680" w:history="1">
        <w:r w:rsidRPr="00DE35A5">
          <w:rPr>
            <w:rStyle w:val="a5"/>
            <w:rFonts w:ascii="Times New Roman" w:eastAsia="Calibri" w:hAnsi="Times New Roman" w:cs="Times New Roman"/>
            <w:color w:val="2B561E"/>
            <w:sz w:val="24"/>
            <w:szCs w:val="24"/>
            <w:bdr w:val="none" w:sz="0" w:space="0" w:color="auto" w:frame="1"/>
          </w:rPr>
          <w:t>ст. 113 Кодексу законів про працю України</w:t>
        </w:r>
      </w:hyperlink>
      <w:r w:rsidRPr="00DE35A5">
        <w:rPr>
          <w:rFonts w:ascii="Times New Roman" w:hAnsi="Times New Roman" w:cs="Times New Roman"/>
          <w:color w:val="333333"/>
          <w:sz w:val="24"/>
          <w:szCs w:val="24"/>
        </w:rPr>
        <w:t> (крім періоду освоєння нового виробництва (продукції);</w:t>
      </w:r>
    </w:p>
    <w:p w:rsidR="003254E9" w:rsidRPr="00DE35A5" w:rsidRDefault="003254E9" w:rsidP="00DE35A5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DE35A5">
        <w:rPr>
          <w:rFonts w:ascii="Times New Roman" w:hAnsi="Times New Roman" w:cs="Times New Roman"/>
          <w:color w:val="333333"/>
          <w:sz w:val="24"/>
          <w:szCs w:val="24"/>
        </w:rPr>
        <w:t>працівник</w:t>
      </w:r>
      <w:r w:rsidR="00DE35A5" w:rsidRPr="00DE35A5">
        <w:rPr>
          <w:rFonts w:ascii="Times New Roman" w:hAnsi="Times New Roman" w:cs="Times New Roman"/>
          <w:color w:val="333333"/>
          <w:sz w:val="24"/>
          <w:szCs w:val="24"/>
        </w:rPr>
        <w:t>ам</w:t>
      </w:r>
      <w:r w:rsidRPr="00DE35A5">
        <w:rPr>
          <w:rFonts w:ascii="Times New Roman" w:hAnsi="Times New Roman" w:cs="Times New Roman"/>
          <w:color w:val="333333"/>
          <w:sz w:val="24"/>
          <w:szCs w:val="24"/>
        </w:rPr>
        <w:t>, які перебувають у відпустці без збереження зарплати відповідно до </w:t>
      </w:r>
      <w:hyperlink r:id="rId6" w:anchor="n274" w:history="1">
        <w:r w:rsidRPr="00DE35A5">
          <w:rPr>
            <w:rStyle w:val="a5"/>
            <w:rFonts w:ascii="Times New Roman" w:eastAsia="Calibri" w:hAnsi="Times New Roman" w:cs="Times New Roman"/>
            <w:color w:val="479229"/>
            <w:sz w:val="24"/>
            <w:szCs w:val="24"/>
            <w:bdr w:val="none" w:sz="0" w:space="0" w:color="auto" w:frame="1"/>
          </w:rPr>
          <w:t>п. 3-1 ч. 1 ст. 25</w:t>
        </w:r>
      </w:hyperlink>
      <w:r w:rsidRPr="00DE35A5">
        <w:rPr>
          <w:rFonts w:ascii="Times New Roman" w:hAnsi="Times New Roman" w:cs="Times New Roman"/>
          <w:color w:val="333333"/>
          <w:sz w:val="24"/>
          <w:szCs w:val="24"/>
        </w:rPr>
        <w:t> та </w:t>
      </w:r>
      <w:hyperlink r:id="rId7" w:anchor="n298" w:history="1">
        <w:r w:rsidRPr="00DE35A5">
          <w:rPr>
            <w:rStyle w:val="a5"/>
            <w:rFonts w:ascii="Times New Roman" w:eastAsia="Calibri" w:hAnsi="Times New Roman" w:cs="Times New Roman"/>
            <w:color w:val="479229"/>
            <w:sz w:val="24"/>
            <w:szCs w:val="24"/>
            <w:bdr w:val="none" w:sz="0" w:space="0" w:color="auto" w:frame="1"/>
          </w:rPr>
          <w:t>ст. 26 Закону України «Про відпустки»</w:t>
        </w:r>
      </w:hyperlink>
      <w:r w:rsidRPr="00DE35A5">
        <w:rPr>
          <w:rFonts w:ascii="Times New Roman" w:hAnsi="Times New Roman" w:cs="Times New Roman"/>
          <w:color w:val="333333"/>
          <w:sz w:val="24"/>
          <w:szCs w:val="24"/>
        </w:rPr>
        <w:t> (крім осіб, які отримують пенсію);</w:t>
      </w:r>
    </w:p>
    <w:p w:rsidR="003254E9" w:rsidRDefault="003254E9" w:rsidP="00DE35A5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DE35A5">
        <w:rPr>
          <w:rFonts w:ascii="Times New Roman" w:hAnsi="Times New Roman" w:cs="Times New Roman"/>
          <w:color w:val="333333"/>
          <w:sz w:val="24"/>
          <w:szCs w:val="24"/>
        </w:rPr>
        <w:t>фізичн</w:t>
      </w:r>
      <w:r w:rsidR="00DE35A5" w:rsidRPr="00DE35A5">
        <w:rPr>
          <w:rFonts w:ascii="Times New Roman" w:hAnsi="Times New Roman" w:cs="Times New Roman"/>
          <w:color w:val="333333"/>
          <w:sz w:val="24"/>
          <w:szCs w:val="24"/>
        </w:rPr>
        <w:t>им</w:t>
      </w:r>
      <w:r w:rsidRPr="00DE35A5">
        <w:rPr>
          <w:rFonts w:ascii="Times New Roman" w:hAnsi="Times New Roman" w:cs="Times New Roman"/>
          <w:color w:val="333333"/>
          <w:sz w:val="24"/>
          <w:szCs w:val="24"/>
        </w:rPr>
        <w:t xml:space="preserve"> особ</w:t>
      </w:r>
      <w:r w:rsidR="00DE35A5" w:rsidRPr="00DE35A5">
        <w:rPr>
          <w:rFonts w:ascii="Times New Roman" w:hAnsi="Times New Roman" w:cs="Times New Roman"/>
          <w:color w:val="333333"/>
          <w:sz w:val="24"/>
          <w:szCs w:val="24"/>
        </w:rPr>
        <w:t>ам</w:t>
      </w:r>
      <w:r w:rsidRPr="00DE35A5">
        <w:rPr>
          <w:rFonts w:ascii="Times New Roman" w:hAnsi="Times New Roman" w:cs="Times New Roman"/>
          <w:color w:val="333333"/>
          <w:sz w:val="24"/>
          <w:szCs w:val="24"/>
        </w:rPr>
        <w:t>-підприємц</w:t>
      </w:r>
      <w:r w:rsidR="00DE35A5" w:rsidRPr="00DE35A5">
        <w:rPr>
          <w:rFonts w:ascii="Times New Roman" w:hAnsi="Times New Roman" w:cs="Times New Roman"/>
          <w:color w:val="333333"/>
          <w:sz w:val="24"/>
          <w:szCs w:val="24"/>
        </w:rPr>
        <w:t>ям</w:t>
      </w:r>
      <w:r w:rsidRPr="00DE35A5">
        <w:rPr>
          <w:rFonts w:ascii="Times New Roman" w:hAnsi="Times New Roman" w:cs="Times New Roman"/>
          <w:color w:val="333333"/>
          <w:sz w:val="24"/>
          <w:szCs w:val="24"/>
        </w:rPr>
        <w:t>, які є застрахованими особами (крім осіб, які отримують пенсію) та не отримують допомогу по частковому безробіттю на період карантину як працівник.</w:t>
      </w:r>
    </w:p>
    <w:p w:rsidR="00DE35A5" w:rsidRPr="00DE35A5" w:rsidRDefault="00DE35A5" w:rsidP="00DE35A5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color w:val="333333"/>
          <w:sz w:val="16"/>
          <w:szCs w:val="16"/>
        </w:rPr>
      </w:pPr>
    </w:p>
    <w:p w:rsidR="00F9229A" w:rsidRPr="001A25BA" w:rsidRDefault="00F9229A" w:rsidP="00DE3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1A25BA">
        <w:rPr>
          <w:rFonts w:ascii="Times New Roman" w:hAnsi="Times New Roman" w:cs="Times New Roman"/>
          <w:sz w:val="24"/>
          <w:szCs w:val="24"/>
          <w:lang w:eastAsia="uk-UA"/>
        </w:rPr>
        <w:t>Допомогу по частковому безробіттю можуть отримати представники малого та середнього бізнесу, які</w:t>
      </w:r>
      <w:r w:rsidR="00DE35A5" w:rsidRPr="001A25BA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1A25BA">
        <w:rPr>
          <w:rFonts w:ascii="Times New Roman" w:hAnsi="Times New Roman" w:cs="Times New Roman"/>
          <w:sz w:val="24"/>
          <w:szCs w:val="24"/>
          <w:lang w:eastAsia="uk-UA"/>
        </w:rPr>
        <w:t>зупинили або ж скоротили діяльність через карантин</w:t>
      </w:r>
      <w:r w:rsidR="00DE35A5" w:rsidRPr="001A25BA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r w:rsidRPr="001A25BA">
        <w:rPr>
          <w:rFonts w:ascii="Times New Roman" w:hAnsi="Times New Roman" w:cs="Times New Roman"/>
          <w:sz w:val="24"/>
          <w:szCs w:val="24"/>
          <w:lang w:eastAsia="uk-UA"/>
        </w:rPr>
        <w:t xml:space="preserve">сплачували ЄВ упродовж 6 місяців, </w:t>
      </w:r>
      <w:r w:rsidR="00DE35A5" w:rsidRPr="001A25BA">
        <w:rPr>
          <w:rFonts w:ascii="Times New Roman" w:hAnsi="Times New Roman" w:cs="Times New Roman"/>
          <w:sz w:val="24"/>
          <w:szCs w:val="24"/>
          <w:lang w:eastAsia="uk-UA"/>
        </w:rPr>
        <w:t>що</w:t>
      </w:r>
      <w:r w:rsidRPr="001A25BA">
        <w:rPr>
          <w:rFonts w:ascii="Times New Roman" w:hAnsi="Times New Roman" w:cs="Times New Roman"/>
          <w:sz w:val="24"/>
          <w:szCs w:val="24"/>
          <w:lang w:eastAsia="uk-UA"/>
        </w:rPr>
        <w:t xml:space="preserve"> переду</w:t>
      </w:r>
      <w:r w:rsidR="00DE35A5" w:rsidRPr="001A25BA">
        <w:rPr>
          <w:rFonts w:ascii="Times New Roman" w:hAnsi="Times New Roman" w:cs="Times New Roman"/>
          <w:sz w:val="24"/>
          <w:szCs w:val="24"/>
          <w:lang w:eastAsia="uk-UA"/>
        </w:rPr>
        <w:t>вали</w:t>
      </w:r>
      <w:r w:rsidRPr="001A25BA">
        <w:rPr>
          <w:rFonts w:ascii="Times New Roman" w:hAnsi="Times New Roman" w:cs="Times New Roman"/>
          <w:sz w:val="24"/>
          <w:szCs w:val="24"/>
          <w:lang w:eastAsia="uk-UA"/>
        </w:rPr>
        <w:t xml:space="preserve"> даті зупинення чи скорочення діяльності. </w:t>
      </w:r>
    </w:p>
    <w:p w:rsidR="00F9229A" w:rsidRPr="001A25BA" w:rsidRDefault="00F9229A" w:rsidP="00F9229A">
      <w:pPr>
        <w:spacing w:before="9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1A25BA">
        <w:rPr>
          <w:rFonts w:ascii="Times New Roman" w:hAnsi="Times New Roman" w:cs="Times New Roman"/>
          <w:sz w:val="24"/>
          <w:szCs w:val="24"/>
          <w:lang w:eastAsia="uk-UA"/>
        </w:rPr>
        <w:t>Право на допомогу не мають працівники, які отримують пенсію або працюють у роботодавця за сумісництвом.</w:t>
      </w:r>
    </w:p>
    <w:p w:rsidR="00F9229A" w:rsidRPr="00DE35A5" w:rsidRDefault="00F9229A" w:rsidP="00F9229A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16"/>
          <w:szCs w:val="16"/>
          <w:lang w:eastAsia="uk-UA"/>
        </w:rPr>
      </w:pPr>
    </w:p>
    <w:p w:rsidR="00F9229A" w:rsidRPr="001A25BA" w:rsidRDefault="00F9229A" w:rsidP="00F92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1A25BA">
        <w:rPr>
          <w:rFonts w:ascii="Times New Roman" w:hAnsi="Times New Roman" w:cs="Times New Roman"/>
          <w:b/>
          <w:sz w:val="24"/>
          <w:szCs w:val="24"/>
          <w:lang w:eastAsia="uk-UA"/>
        </w:rPr>
        <w:t>Для отримання допомоги по частковому безробіттю</w:t>
      </w:r>
      <w:r w:rsidRPr="001A25BA">
        <w:rPr>
          <w:rFonts w:ascii="Times New Roman" w:hAnsi="Times New Roman" w:cs="Times New Roman"/>
          <w:sz w:val="24"/>
          <w:szCs w:val="24"/>
          <w:lang w:eastAsia="uk-UA"/>
        </w:rPr>
        <w:t xml:space="preserve"> на період карантину</w:t>
      </w:r>
      <w:r w:rsidRPr="001A25BA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роботодавцю або фізичній особі – підприємцю</w:t>
      </w:r>
      <w:r w:rsidRPr="001A25BA">
        <w:rPr>
          <w:rFonts w:ascii="Times New Roman" w:hAnsi="Times New Roman" w:cs="Times New Roman"/>
          <w:sz w:val="24"/>
          <w:szCs w:val="24"/>
          <w:lang w:eastAsia="uk-UA"/>
        </w:rPr>
        <w:t xml:space="preserve">, слід звернутися до центру зайнятості </w:t>
      </w:r>
      <w:r w:rsidR="00334D03" w:rsidRPr="001A25BA">
        <w:rPr>
          <w:rFonts w:ascii="Times New Roman" w:hAnsi="Times New Roman" w:cs="Times New Roman"/>
          <w:sz w:val="24"/>
          <w:szCs w:val="24"/>
          <w:lang w:eastAsia="uk-UA"/>
        </w:rPr>
        <w:t>за місцем реєстрації платника ЄВ впродовж 9</w:t>
      </w:r>
      <w:r w:rsidR="00334D03" w:rsidRPr="001A25BA">
        <w:rPr>
          <w:rFonts w:ascii="Times New Roman" w:hAnsi="Times New Roman" w:cs="Times New Roman"/>
          <w:bCs/>
          <w:sz w:val="24"/>
          <w:szCs w:val="24"/>
          <w:lang w:eastAsia="uk-UA"/>
        </w:rPr>
        <w:t>0 днів</w:t>
      </w:r>
      <w:r w:rsidR="00334D03" w:rsidRPr="001A25BA">
        <w:rPr>
          <w:rFonts w:ascii="Times New Roman" w:hAnsi="Times New Roman" w:cs="Times New Roman"/>
          <w:sz w:val="24"/>
          <w:szCs w:val="24"/>
          <w:lang w:eastAsia="uk-UA"/>
        </w:rPr>
        <w:t xml:space="preserve"> з моменту зупинки/скорочення діяльності </w:t>
      </w:r>
      <w:r w:rsidRPr="001A25BA">
        <w:rPr>
          <w:rFonts w:ascii="Times New Roman" w:hAnsi="Times New Roman" w:cs="Times New Roman"/>
          <w:sz w:val="24"/>
          <w:szCs w:val="24"/>
          <w:lang w:eastAsia="uk-UA"/>
        </w:rPr>
        <w:t>для подання</w:t>
      </w:r>
      <w:r w:rsidR="00334D03" w:rsidRPr="001A25BA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DE35A5" w:rsidRPr="001A25BA">
        <w:rPr>
          <w:rFonts w:ascii="Times New Roman" w:hAnsi="Times New Roman" w:cs="Times New Roman"/>
          <w:sz w:val="24"/>
          <w:szCs w:val="24"/>
          <w:lang w:eastAsia="uk-UA"/>
        </w:rPr>
        <w:t xml:space="preserve">таких </w:t>
      </w:r>
      <w:r w:rsidRPr="001A25BA">
        <w:rPr>
          <w:rFonts w:ascii="Times New Roman" w:hAnsi="Times New Roman" w:cs="Times New Roman"/>
          <w:sz w:val="24"/>
          <w:szCs w:val="24"/>
          <w:lang w:eastAsia="uk-UA"/>
        </w:rPr>
        <w:t>документів:</w:t>
      </w:r>
    </w:p>
    <w:p w:rsidR="00F9229A" w:rsidRPr="001A25BA" w:rsidRDefault="00F9229A" w:rsidP="00DE35A5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hd w:val="clear" w:color="auto" w:fill="FFFFFF"/>
        </w:rPr>
      </w:pPr>
      <w:r w:rsidRPr="001A25BA">
        <w:rPr>
          <w:shd w:val="clear" w:color="auto" w:fill="FFFFFF"/>
        </w:rPr>
        <w:t>1) заяв</w:t>
      </w:r>
      <w:r w:rsidR="00DE35A5" w:rsidRPr="001A25BA">
        <w:rPr>
          <w:shd w:val="clear" w:color="auto" w:fill="FFFFFF"/>
        </w:rPr>
        <w:t>и</w:t>
      </w:r>
      <w:r w:rsidRPr="001A25BA">
        <w:rPr>
          <w:shd w:val="clear" w:color="auto" w:fill="FFFFFF"/>
        </w:rPr>
        <w:t>;</w:t>
      </w:r>
    </w:p>
    <w:p w:rsidR="00F9229A" w:rsidRPr="001A25BA" w:rsidRDefault="00F9229A" w:rsidP="00DE35A5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  <w:bookmarkStart w:id="0" w:name="n83"/>
      <w:bookmarkEnd w:id="0"/>
      <w:r w:rsidRPr="001A25BA">
        <w:t>2) копі</w:t>
      </w:r>
      <w:r w:rsidR="00DE35A5" w:rsidRPr="001A25BA">
        <w:t>ї</w:t>
      </w:r>
      <w:r w:rsidRPr="001A25BA">
        <w:t xml:space="preserve"> наказу із зазначенням дати початку зупинення (скорочення) діяльності,  засвідчену роботодавцем/фізичною особою - підприємцем</w:t>
      </w:r>
      <w:r w:rsidRPr="001A25BA">
        <w:rPr>
          <w:b/>
        </w:rPr>
        <w:t>,</w:t>
      </w:r>
      <w:r w:rsidRPr="001A25BA">
        <w:t xml:space="preserve"> який є застрахованою особою;</w:t>
      </w:r>
    </w:p>
    <w:p w:rsidR="00F9229A" w:rsidRDefault="00F9229A" w:rsidP="00DE35A5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</w:rPr>
      </w:pPr>
      <w:bookmarkStart w:id="1" w:name="n84"/>
      <w:bookmarkEnd w:id="1"/>
      <w:r w:rsidRPr="001A25BA">
        <w:t>3) відомості про осіб</w:t>
      </w:r>
      <w:r w:rsidRPr="001A25BA">
        <w:rPr>
          <w:b/>
        </w:rPr>
        <w:t xml:space="preserve">, </w:t>
      </w:r>
      <w:r w:rsidRPr="001A25BA">
        <w:t xml:space="preserve"> в яких виникло право на допомогу по частковому безробіттю</w:t>
      </w:r>
      <w:r>
        <w:rPr>
          <w:color w:val="333333"/>
        </w:rPr>
        <w:t xml:space="preserve"> на період карантину згідно із </w:t>
      </w:r>
      <w:hyperlink r:id="rId8" w:anchor="n965" w:tgtFrame="_blank" w:history="1">
        <w:r w:rsidRPr="005218EE">
          <w:rPr>
            <w:rStyle w:val="a5"/>
            <w:rFonts w:eastAsia="Calibri"/>
            <w:color w:val="00B050"/>
          </w:rPr>
          <w:t>статтею 47</w:t>
        </w:r>
      </w:hyperlink>
      <w:hyperlink r:id="rId9" w:anchor="n965" w:tgtFrame="_blank" w:history="1">
        <w:r w:rsidRPr="005218EE">
          <w:rPr>
            <w:rStyle w:val="a5"/>
            <w:rFonts w:eastAsia="Calibri"/>
            <w:color w:val="00B050"/>
            <w:sz w:val="2"/>
            <w:szCs w:val="2"/>
            <w:vertAlign w:val="superscript"/>
          </w:rPr>
          <w:t>-</w:t>
        </w:r>
        <w:r w:rsidRPr="005218EE">
          <w:rPr>
            <w:rStyle w:val="a5"/>
            <w:rFonts w:eastAsia="Calibri"/>
            <w:color w:val="00B050"/>
            <w:sz w:val="16"/>
            <w:szCs w:val="16"/>
            <w:vertAlign w:val="superscript"/>
          </w:rPr>
          <w:t>1</w:t>
        </w:r>
      </w:hyperlink>
      <w:r w:rsidRPr="005218EE">
        <w:rPr>
          <w:color w:val="00B050"/>
        </w:rPr>
        <w:t> </w:t>
      </w:r>
      <w:r>
        <w:rPr>
          <w:color w:val="333333"/>
        </w:rPr>
        <w:t xml:space="preserve">Закону України </w:t>
      </w:r>
      <w:proofErr w:type="spellStart"/>
      <w:r>
        <w:rPr>
          <w:color w:val="333333"/>
        </w:rPr>
        <w:t>“Про</w:t>
      </w:r>
      <w:proofErr w:type="spellEnd"/>
      <w:r>
        <w:rPr>
          <w:color w:val="333333"/>
        </w:rPr>
        <w:t xml:space="preserve"> зайнятість </w:t>
      </w:r>
      <w:proofErr w:type="spellStart"/>
      <w:r>
        <w:rPr>
          <w:color w:val="333333"/>
        </w:rPr>
        <w:t>населення”</w:t>
      </w:r>
      <w:proofErr w:type="spellEnd"/>
      <w:r>
        <w:rPr>
          <w:color w:val="333333"/>
        </w:rPr>
        <w:t>;</w:t>
      </w:r>
    </w:p>
    <w:p w:rsidR="00F9229A" w:rsidRPr="001A25BA" w:rsidRDefault="00F9229A" w:rsidP="00DE35A5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  <w:r w:rsidRPr="001A25BA">
        <w:rPr>
          <w:shd w:val="clear" w:color="auto" w:fill="FFFFFF"/>
        </w:rPr>
        <w:t>4) довідку про сплату єдиного внеску на загальнообов’язкове державне соціальне страхування за останні шість місяців, що передують даті зупинення (скорочення) діяльності.</w:t>
      </w:r>
    </w:p>
    <w:p w:rsidR="00F9229A" w:rsidRPr="001A25BA" w:rsidRDefault="00F9229A" w:rsidP="00F92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F9229A" w:rsidRPr="001A25BA" w:rsidRDefault="00F9229A" w:rsidP="00F92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1A25BA">
        <w:rPr>
          <w:rFonts w:ascii="Times New Roman" w:hAnsi="Times New Roman" w:cs="Times New Roman"/>
          <w:sz w:val="24"/>
          <w:szCs w:val="24"/>
          <w:lang w:eastAsia="uk-UA"/>
        </w:rPr>
        <w:t>Допомога по частковому безробіттю на період карантину надається:</w:t>
      </w:r>
    </w:p>
    <w:p w:rsidR="00F9229A" w:rsidRPr="001A25BA" w:rsidRDefault="00F9229A" w:rsidP="00F92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1A25BA">
        <w:rPr>
          <w:rFonts w:ascii="Times New Roman" w:hAnsi="Times New Roman" w:cs="Times New Roman"/>
          <w:sz w:val="24"/>
          <w:szCs w:val="24"/>
          <w:lang w:eastAsia="uk-UA"/>
        </w:rPr>
        <w:t xml:space="preserve">- за кожну годину, на яку працівникові скорочено передбачену законодавством тривалість робочого часу, з розрахунку двох третин тарифної ставки (окладу), встановленої працівникові відповідного розряду. </w:t>
      </w:r>
    </w:p>
    <w:p w:rsidR="00F9229A" w:rsidRPr="001A25BA" w:rsidRDefault="00F9229A" w:rsidP="00F92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1A25BA">
        <w:rPr>
          <w:b/>
          <w:shd w:val="clear" w:color="auto" w:fill="FFFFFF"/>
        </w:rPr>
        <w:t xml:space="preserve">- </w:t>
      </w:r>
      <w:r w:rsidRPr="001A25BA">
        <w:rPr>
          <w:rFonts w:ascii="Times New Roman" w:hAnsi="Times New Roman" w:cs="Times New Roman"/>
          <w:sz w:val="24"/>
          <w:szCs w:val="24"/>
          <w:lang w:eastAsia="uk-UA"/>
        </w:rPr>
        <w:t xml:space="preserve">фізичній особі - підприємцю, який є застрахованою особою, із розрахунку двох третин бази нарахування єдиного внеску на загальнообов’язкове державне соціальне страхування. </w:t>
      </w:r>
      <w:r w:rsidR="005218EE" w:rsidRPr="001A25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Розмір допомоги визначається виходячи з фінансових можливостей Фонду зайнятості і не може перевищувати розмір мінімальної заробітної плати, встановленої законом </w:t>
      </w:r>
      <w:r w:rsidRPr="001A25BA">
        <w:rPr>
          <w:rFonts w:ascii="Times New Roman" w:hAnsi="Times New Roman" w:cs="Times New Roman"/>
          <w:sz w:val="24"/>
          <w:szCs w:val="24"/>
          <w:lang w:eastAsia="uk-UA"/>
        </w:rPr>
        <w:t>(5000</w:t>
      </w:r>
      <w:r w:rsidR="005218EE" w:rsidRPr="001A25BA">
        <w:rPr>
          <w:rFonts w:ascii="Times New Roman" w:hAnsi="Times New Roman" w:cs="Times New Roman"/>
          <w:sz w:val="24"/>
          <w:szCs w:val="24"/>
          <w:lang w:eastAsia="uk-UA"/>
        </w:rPr>
        <w:t> </w:t>
      </w:r>
      <w:r w:rsidRPr="001A25BA">
        <w:rPr>
          <w:rFonts w:ascii="Times New Roman" w:hAnsi="Times New Roman" w:cs="Times New Roman"/>
          <w:sz w:val="24"/>
          <w:szCs w:val="24"/>
          <w:lang w:eastAsia="uk-UA"/>
        </w:rPr>
        <w:t>грн</w:t>
      </w:r>
      <w:r w:rsidR="005218EE" w:rsidRPr="001A25BA">
        <w:rPr>
          <w:rFonts w:ascii="Times New Roman" w:hAnsi="Times New Roman" w:cs="Times New Roman"/>
          <w:sz w:val="24"/>
          <w:szCs w:val="24"/>
          <w:lang w:eastAsia="uk-UA"/>
        </w:rPr>
        <w:t>.</w:t>
      </w:r>
      <w:r w:rsidRPr="001A25BA">
        <w:rPr>
          <w:rFonts w:ascii="Times New Roman" w:hAnsi="Times New Roman" w:cs="Times New Roman"/>
          <w:sz w:val="24"/>
          <w:szCs w:val="24"/>
          <w:lang w:eastAsia="uk-UA"/>
        </w:rPr>
        <w:t>).</w:t>
      </w:r>
    </w:p>
    <w:p w:rsidR="00F9229A" w:rsidRPr="001A25BA" w:rsidRDefault="00F9229A" w:rsidP="00F922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uk-UA"/>
        </w:rPr>
      </w:pPr>
    </w:p>
    <w:p w:rsidR="00F9229A" w:rsidRPr="001A25BA" w:rsidRDefault="005218EE" w:rsidP="00F92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1A25BA">
        <w:rPr>
          <w:rFonts w:ascii="Times New Roman" w:hAnsi="Times New Roman" w:cs="Times New Roman"/>
          <w:sz w:val="24"/>
          <w:szCs w:val="24"/>
          <w:lang w:eastAsia="uk-UA"/>
        </w:rPr>
        <w:t>З дета</w:t>
      </w:r>
      <w:r w:rsidR="00F9229A" w:rsidRPr="001A25BA">
        <w:rPr>
          <w:rFonts w:ascii="Times New Roman" w:hAnsi="Times New Roman" w:cs="Times New Roman"/>
          <w:sz w:val="24"/>
          <w:szCs w:val="24"/>
          <w:lang w:eastAsia="uk-UA"/>
        </w:rPr>
        <w:t>льн</w:t>
      </w:r>
      <w:r w:rsidRPr="001A25BA">
        <w:rPr>
          <w:rFonts w:ascii="Times New Roman" w:hAnsi="Times New Roman" w:cs="Times New Roman"/>
          <w:sz w:val="24"/>
          <w:szCs w:val="24"/>
          <w:lang w:eastAsia="uk-UA"/>
        </w:rPr>
        <w:t>ою</w:t>
      </w:r>
      <w:r w:rsidR="00F9229A" w:rsidRPr="001A25BA">
        <w:rPr>
          <w:rFonts w:ascii="Times New Roman" w:hAnsi="Times New Roman" w:cs="Times New Roman"/>
          <w:sz w:val="24"/>
          <w:szCs w:val="24"/>
          <w:lang w:eastAsia="uk-UA"/>
        </w:rPr>
        <w:t xml:space="preserve"> інформаці</w:t>
      </w:r>
      <w:r w:rsidRPr="001A25BA">
        <w:rPr>
          <w:rFonts w:ascii="Times New Roman" w:hAnsi="Times New Roman" w:cs="Times New Roman"/>
          <w:sz w:val="24"/>
          <w:szCs w:val="24"/>
          <w:lang w:eastAsia="uk-UA"/>
        </w:rPr>
        <w:t>єю</w:t>
      </w:r>
      <w:r w:rsidR="00F9229A" w:rsidRPr="001A25BA">
        <w:rPr>
          <w:rFonts w:ascii="Times New Roman" w:hAnsi="Times New Roman" w:cs="Times New Roman"/>
          <w:sz w:val="24"/>
          <w:szCs w:val="24"/>
          <w:lang w:eastAsia="uk-UA"/>
        </w:rPr>
        <w:t xml:space="preserve"> та покроков</w:t>
      </w:r>
      <w:r w:rsidRPr="001A25BA">
        <w:rPr>
          <w:rFonts w:ascii="Times New Roman" w:hAnsi="Times New Roman" w:cs="Times New Roman"/>
          <w:sz w:val="24"/>
          <w:szCs w:val="24"/>
          <w:lang w:eastAsia="uk-UA"/>
        </w:rPr>
        <w:t>ою</w:t>
      </w:r>
      <w:r w:rsidR="00F9229A" w:rsidRPr="001A25BA">
        <w:rPr>
          <w:rFonts w:ascii="Times New Roman" w:hAnsi="Times New Roman" w:cs="Times New Roman"/>
          <w:sz w:val="24"/>
          <w:szCs w:val="24"/>
          <w:lang w:eastAsia="uk-UA"/>
        </w:rPr>
        <w:t xml:space="preserve"> інструкці</w:t>
      </w:r>
      <w:r w:rsidRPr="001A25BA">
        <w:rPr>
          <w:rFonts w:ascii="Times New Roman" w:hAnsi="Times New Roman" w:cs="Times New Roman"/>
          <w:sz w:val="24"/>
          <w:szCs w:val="24"/>
          <w:lang w:eastAsia="uk-UA"/>
        </w:rPr>
        <w:t>єю</w:t>
      </w:r>
      <w:r w:rsidR="00F9229A" w:rsidRPr="001A25BA">
        <w:rPr>
          <w:rFonts w:ascii="Times New Roman" w:hAnsi="Times New Roman" w:cs="Times New Roman"/>
          <w:sz w:val="24"/>
          <w:szCs w:val="24"/>
          <w:lang w:eastAsia="uk-UA"/>
        </w:rPr>
        <w:t xml:space="preserve"> щодо отримання допомоги по частковому безробіттю на період карантину </w:t>
      </w:r>
      <w:r w:rsidRPr="001A25BA">
        <w:rPr>
          <w:rFonts w:ascii="Times New Roman" w:hAnsi="Times New Roman" w:cs="Times New Roman"/>
          <w:sz w:val="24"/>
          <w:szCs w:val="24"/>
          <w:lang w:eastAsia="uk-UA"/>
        </w:rPr>
        <w:t xml:space="preserve"> можна ознайомитись </w:t>
      </w:r>
      <w:r w:rsidR="00F9229A" w:rsidRPr="001A25BA">
        <w:rPr>
          <w:rFonts w:ascii="Times New Roman" w:hAnsi="Times New Roman" w:cs="Times New Roman"/>
          <w:sz w:val="24"/>
          <w:szCs w:val="24"/>
          <w:lang w:eastAsia="uk-UA"/>
        </w:rPr>
        <w:t>за посиланням:</w:t>
      </w:r>
    </w:p>
    <w:p w:rsidR="00F9229A" w:rsidRPr="005218EE" w:rsidRDefault="00F9229A" w:rsidP="00F9229A">
      <w:pPr>
        <w:pStyle w:val="a6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uk-UA"/>
        </w:rPr>
      </w:pPr>
      <w:r w:rsidRPr="001A25B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для роботодавців</w:t>
      </w:r>
      <w:r w:rsidRPr="001A25B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(юридичних осіб або фізичних осіб-підприємців) за</w:t>
      </w:r>
      <w:r w:rsidRPr="005218EE">
        <w:rPr>
          <w:rFonts w:ascii="Times New Roman" w:eastAsia="Times New Roman" w:hAnsi="Times New Roman" w:cs="Times New Roman"/>
          <w:color w:val="666666"/>
          <w:sz w:val="24"/>
          <w:szCs w:val="24"/>
          <w:lang w:eastAsia="uk-UA"/>
        </w:rPr>
        <w:t xml:space="preserve"> </w:t>
      </w:r>
      <w:r w:rsidRPr="001A25BA">
        <w:rPr>
          <w:rFonts w:ascii="Times New Roman" w:eastAsia="Times New Roman" w:hAnsi="Times New Roman" w:cs="Times New Roman"/>
          <w:sz w:val="24"/>
          <w:szCs w:val="24"/>
          <w:lang w:eastAsia="uk-UA"/>
        </w:rPr>
        <w:t>найманих працівників</w:t>
      </w:r>
      <w:r w:rsidR="005218EE" w:rsidRPr="001A25B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тут:</w:t>
      </w:r>
      <w:r w:rsidR="005218EE" w:rsidRPr="005218EE">
        <w:rPr>
          <w:rFonts w:ascii="Times New Roman" w:eastAsia="Times New Roman" w:hAnsi="Times New Roman" w:cs="Times New Roman"/>
          <w:color w:val="666666"/>
          <w:sz w:val="24"/>
          <w:szCs w:val="24"/>
          <w:lang w:eastAsia="uk-UA"/>
        </w:rPr>
        <w:t xml:space="preserve"> </w:t>
      </w:r>
      <w:hyperlink r:id="rId10" w:history="1">
        <w:r w:rsidRPr="005218EE">
          <w:rPr>
            <w:rStyle w:val="a5"/>
            <w:rFonts w:ascii="Times New Roman" w:eastAsia="Times New Roman" w:hAnsi="Times New Roman" w:cs="Times New Roman"/>
            <w:sz w:val="24"/>
            <w:lang w:eastAsia="uk-UA"/>
          </w:rPr>
          <w:t>https://www.dcz.gov.ua/storinka/dopomoga-po-chastkovomu-bezrobittyu-na-period-karantynu-dlya-robotodavciv</w:t>
        </w:r>
      </w:hyperlink>
    </w:p>
    <w:p w:rsidR="00F9229A" w:rsidRPr="005218EE" w:rsidRDefault="00F9229A" w:rsidP="00F9229A">
      <w:pPr>
        <w:pStyle w:val="a6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666666"/>
          <w:sz w:val="16"/>
          <w:szCs w:val="16"/>
          <w:lang w:eastAsia="uk-UA"/>
        </w:rPr>
      </w:pPr>
    </w:p>
    <w:p w:rsidR="00F9229A" w:rsidRPr="001A25BA" w:rsidRDefault="00F9229A" w:rsidP="005218EE">
      <w:pPr>
        <w:pStyle w:val="1"/>
        <w:numPr>
          <w:ilvl w:val="0"/>
          <w:numId w:val="2"/>
        </w:numPr>
        <w:shd w:val="clear" w:color="auto" w:fill="FBFBFB"/>
        <w:spacing w:before="0" w:beforeAutospacing="0" w:after="0" w:afterAutospacing="0"/>
        <w:ind w:left="0" w:firstLine="360"/>
        <w:rPr>
          <w:b w:val="0"/>
          <w:bCs w:val="0"/>
          <w:color w:val="666666"/>
          <w:kern w:val="0"/>
          <w:sz w:val="24"/>
          <w:szCs w:val="24"/>
        </w:rPr>
      </w:pPr>
      <w:r w:rsidRPr="001A25BA">
        <w:rPr>
          <w:bCs w:val="0"/>
          <w:kern w:val="0"/>
          <w:sz w:val="24"/>
          <w:szCs w:val="24"/>
        </w:rPr>
        <w:lastRenderedPageBreak/>
        <w:t>для фізичних осіб - підприємців</w:t>
      </w:r>
      <w:r w:rsidRPr="001A25BA">
        <w:rPr>
          <w:b w:val="0"/>
          <w:bCs w:val="0"/>
          <w:kern w:val="0"/>
          <w:sz w:val="24"/>
          <w:szCs w:val="24"/>
        </w:rPr>
        <w:t>, які не мають найманих працівників</w:t>
      </w:r>
      <w:r w:rsidR="005218EE" w:rsidRPr="001A25BA">
        <w:rPr>
          <w:b w:val="0"/>
          <w:bCs w:val="0"/>
          <w:kern w:val="0"/>
          <w:sz w:val="24"/>
          <w:szCs w:val="24"/>
        </w:rPr>
        <w:t xml:space="preserve"> тут: </w:t>
      </w:r>
      <w:hyperlink r:id="rId11" w:history="1">
        <w:r w:rsidRPr="001A25BA">
          <w:rPr>
            <w:rStyle w:val="a5"/>
            <w:rFonts w:eastAsia="Calibri"/>
            <w:b w:val="0"/>
            <w:kern w:val="0"/>
            <w:sz w:val="24"/>
          </w:rPr>
          <w:t>https://www.dcz.gov.ua/storinka/dlya-fizychnyh-osib-pidpryyemciv-yaki-ye-zastrahovanymy-osobamy-bez-naymanyh-pracivnykiv</w:t>
        </w:r>
      </w:hyperlink>
    </w:p>
    <w:p w:rsidR="005218EE" w:rsidRPr="005218EE" w:rsidRDefault="005218EE" w:rsidP="005218EE">
      <w:pPr>
        <w:pStyle w:val="a6"/>
        <w:spacing w:after="0" w:line="240" w:lineRule="auto"/>
        <w:rPr>
          <w:rFonts w:ascii="Times New Roman" w:hAnsi="Times New Roman" w:cs="Times New Roman"/>
          <w:bCs/>
          <w:color w:val="666666"/>
          <w:sz w:val="16"/>
          <w:szCs w:val="16"/>
        </w:rPr>
      </w:pPr>
    </w:p>
    <w:p w:rsidR="00F9229A" w:rsidRPr="001A25BA" w:rsidRDefault="00F9229A" w:rsidP="005218EE">
      <w:pPr>
        <w:pStyle w:val="1"/>
        <w:shd w:val="clear" w:color="auto" w:fill="FBFBFB"/>
        <w:spacing w:before="0" w:beforeAutospacing="0" w:after="0" w:afterAutospacing="0"/>
        <w:ind w:left="720"/>
        <w:rPr>
          <w:b w:val="0"/>
          <w:bCs w:val="0"/>
          <w:kern w:val="0"/>
          <w:sz w:val="24"/>
          <w:szCs w:val="24"/>
        </w:rPr>
      </w:pPr>
      <w:r w:rsidRPr="001A25BA">
        <w:rPr>
          <w:b w:val="0"/>
          <w:bCs w:val="0"/>
          <w:kern w:val="0"/>
          <w:sz w:val="24"/>
          <w:szCs w:val="24"/>
        </w:rPr>
        <w:t xml:space="preserve">Телефони </w:t>
      </w:r>
      <w:r w:rsidR="005218EE" w:rsidRPr="001A25BA">
        <w:rPr>
          <w:b w:val="0"/>
          <w:bCs w:val="0"/>
          <w:kern w:val="0"/>
          <w:sz w:val="24"/>
          <w:szCs w:val="24"/>
        </w:rPr>
        <w:t>для довідок відділу взаємодії з роботодавцями Рівненського міського центру зайнятості</w:t>
      </w:r>
      <w:r w:rsidRPr="001A25BA">
        <w:rPr>
          <w:b w:val="0"/>
          <w:bCs w:val="0"/>
          <w:kern w:val="0"/>
          <w:sz w:val="24"/>
          <w:szCs w:val="24"/>
        </w:rPr>
        <w:t xml:space="preserve">: </w:t>
      </w:r>
    </w:p>
    <w:p w:rsidR="00F9229A" w:rsidRDefault="00F9229A" w:rsidP="005218EE">
      <w:pPr>
        <w:pStyle w:val="1"/>
        <w:shd w:val="clear" w:color="auto" w:fill="FBFBFB"/>
        <w:spacing w:before="0" w:beforeAutospacing="0" w:after="0" w:afterAutospacing="0"/>
        <w:ind w:left="720"/>
        <w:rPr>
          <w:b w:val="0"/>
          <w:bCs w:val="0"/>
          <w:kern w:val="0"/>
          <w:sz w:val="24"/>
          <w:szCs w:val="24"/>
        </w:rPr>
      </w:pPr>
      <w:r w:rsidRPr="001A25BA">
        <w:rPr>
          <w:b w:val="0"/>
          <w:bCs w:val="0"/>
          <w:kern w:val="0"/>
          <w:sz w:val="24"/>
          <w:szCs w:val="24"/>
        </w:rPr>
        <w:t>63</w:t>
      </w:r>
      <w:r w:rsidR="00ED4A1F">
        <w:rPr>
          <w:b w:val="0"/>
          <w:bCs w:val="0"/>
          <w:kern w:val="0"/>
          <w:sz w:val="24"/>
          <w:szCs w:val="24"/>
        </w:rPr>
        <w:t xml:space="preserve"> </w:t>
      </w:r>
      <w:r w:rsidRPr="001A25BA">
        <w:rPr>
          <w:b w:val="0"/>
          <w:bCs w:val="0"/>
          <w:kern w:val="0"/>
          <w:sz w:val="24"/>
          <w:szCs w:val="24"/>
        </w:rPr>
        <w:t>36</w:t>
      </w:r>
      <w:r w:rsidR="00ED4A1F">
        <w:rPr>
          <w:b w:val="0"/>
          <w:bCs w:val="0"/>
          <w:kern w:val="0"/>
          <w:sz w:val="24"/>
          <w:szCs w:val="24"/>
        </w:rPr>
        <w:t xml:space="preserve"> </w:t>
      </w:r>
      <w:r w:rsidRPr="001A25BA">
        <w:rPr>
          <w:b w:val="0"/>
          <w:bCs w:val="0"/>
          <w:kern w:val="0"/>
          <w:sz w:val="24"/>
          <w:szCs w:val="24"/>
        </w:rPr>
        <w:t>28, 26</w:t>
      </w:r>
      <w:r w:rsidR="00ED4A1F">
        <w:rPr>
          <w:b w:val="0"/>
          <w:bCs w:val="0"/>
          <w:kern w:val="0"/>
          <w:sz w:val="24"/>
          <w:szCs w:val="24"/>
        </w:rPr>
        <w:t xml:space="preserve"> </w:t>
      </w:r>
      <w:r w:rsidRPr="001A25BA">
        <w:rPr>
          <w:b w:val="0"/>
          <w:bCs w:val="0"/>
          <w:kern w:val="0"/>
          <w:sz w:val="24"/>
          <w:szCs w:val="24"/>
        </w:rPr>
        <w:t>66</w:t>
      </w:r>
      <w:r w:rsidR="00ED4A1F">
        <w:rPr>
          <w:b w:val="0"/>
          <w:bCs w:val="0"/>
          <w:kern w:val="0"/>
          <w:sz w:val="24"/>
          <w:szCs w:val="24"/>
        </w:rPr>
        <w:t xml:space="preserve"> </w:t>
      </w:r>
      <w:r w:rsidRPr="001A25BA">
        <w:rPr>
          <w:b w:val="0"/>
          <w:bCs w:val="0"/>
          <w:kern w:val="0"/>
          <w:sz w:val="24"/>
          <w:szCs w:val="24"/>
        </w:rPr>
        <w:t>85, 097</w:t>
      </w:r>
      <w:r w:rsidR="00ED4A1F">
        <w:rPr>
          <w:b w:val="0"/>
          <w:bCs w:val="0"/>
          <w:kern w:val="0"/>
          <w:sz w:val="24"/>
          <w:szCs w:val="24"/>
        </w:rPr>
        <w:t> </w:t>
      </w:r>
      <w:r w:rsidRPr="001A25BA">
        <w:rPr>
          <w:b w:val="0"/>
          <w:bCs w:val="0"/>
          <w:kern w:val="0"/>
          <w:sz w:val="24"/>
          <w:szCs w:val="24"/>
        </w:rPr>
        <w:t>306</w:t>
      </w:r>
      <w:r w:rsidR="00ED4A1F">
        <w:rPr>
          <w:b w:val="0"/>
          <w:bCs w:val="0"/>
          <w:kern w:val="0"/>
          <w:sz w:val="24"/>
          <w:szCs w:val="24"/>
        </w:rPr>
        <w:t xml:space="preserve"> </w:t>
      </w:r>
      <w:r w:rsidRPr="001A25BA">
        <w:rPr>
          <w:b w:val="0"/>
          <w:bCs w:val="0"/>
          <w:kern w:val="0"/>
          <w:sz w:val="24"/>
          <w:szCs w:val="24"/>
        </w:rPr>
        <w:t>79</w:t>
      </w:r>
      <w:r w:rsidR="00ED4A1F">
        <w:rPr>
          <w:b w:val="0"/>
          <w:bCs w:val="0"/>
          <w:kern w:val="0"/>
          <w:sz w:val="24"/>
          <w:szCs w:val="24"/>
        </w:rPr>
        <w:t xml:space="preserve"> </w:t>
      </w:r>
      <w:r w:rsidRPr="001A25BA">
        <w:rPr>
          <w:b w:val="0"/>
          <w:bCs w:val="0"/>
          <w:kern w:val="0"/>
          <w:sz w:val="24"/>
          <w:szCs w:val="24"/>
        </w:rPr>
        <w:t>04, 097</w:t>
      </w:r>
      <w:r w:rsidR="00ED4A1F">
        <w:rPr>
          <w:b w:val="0"/>
          <w:bCs w:val="0"/>
          <w:kern w:val="0"/>
          <w:sz w:val="24"/>
          <w:szCs w:val="24"/>
        </w:rPr>
        <w:t> </w:t>
      </w:r>
      <w:r w:rsidRPr="001A25BA">
        <w:rPr>
          <w:b w:val="0"/>
          <w:bCs w:val="0"/>
          <w:kern w:val="0"/>
          <w:sz w:val="24"/>
          <w:szCs w:val="24"/>
        </w:rPr>
        <w:t>306</w:t>
      </w:r>
      <w:r w:rsidR="00ED4A1F">
        <w:rPr>
          <w:b w:val="0"/>
          <w:bCs w:val="0"/>
          <w:kern w:val="0"/>
          <w:sz w:val="24"/>
          <w:szCs w:val="24"/>
        </w:rPr>
        <w:t xml:space="preserve"> </w:t>
      </w:r>
      <w:r w:rsidRPr="001A25BA">
        <w:rPr>
          <w:b w:val="0"/>
          <w:bCs w:val="0"/>
          <w:kern w:val="0"/>
          <w:sz w:val="24"/>
          <w:szCs w:val="24"/>
        </w:rPr>
        <w:t>62</w:t>
      </w:r>
      <w:r w:rsidR="00ED4A1F">
        <w:rPr>
          <w:b w:val="0"/>
          <w:bCs w:val="0"/>
          <w:kern w:val="0"/>
          <w:sz w:val="24"/>
          <w:szCs w:val="24"/>
        </w:rPr>
        <w:t xml:space="preserve"> </w:t>
      </w:r>
      <w:r w:rsidRPr="001A25BA">
        <w:rPr>
          <w:b w:val="0"/>
          <w:bCs w:val="0"/>
          <w:kern w:val="0"/>
          <w:sz w:val="24"/>
          <w:szCs w:val="24"/>
        </w:rPr>
        <w:t>59, 097</w:t>
      </w:r>
      <w:r w:rsidR="00ED4A1F">
        <w:rPr>
          <w:b w:val="0"/>
          <w:bCs w:val="0"/>
          <w:kern w:val="0"/>
          <w:sz w:val="24"/>
          <w:szCs w:val="24"/>
        </w:rPr>
        <w:t> </w:t>
      </w:r>
      <w:r w:rsidRPr="001A25BA">
        <w:rPr>
          <w:b w:val="0"/>
          <w:bCs w:val="0"/>
          <w:kern w:val="0"/>
          <w:sz w:val="24"/>
          <w:szCs w:val="24"/>
        </w:rPr>
        <w:t>306</w:t>
      </w:r>
      <w:r w:rsidR="00ED4A1F">
        <w:rPr>
          <w:b w:val="0"/>
          <w:bCs w:val="0"/>
          <w:kern w:val="0"/>
          <w:sz w:val="24"/>
          <w:szCs w:val="24"/>
        </w:rPr>
        <w:t xml:space="preserve"> </w:t>
      </w:r>
      <w:r w:rsidRPr="001A25BA">
        <w:rPr>
          <w:b w:val="0"/>
          <w:bCs w:val="0"/>
          <w:kern w:val="0"/>
          <w:sz w:val="24"/>
          <w:szCs w:val="24"/>
        </w:rPr>
        <w:t>36</w:t>
      </w:r>
      <w:r w:rsidR="00ED4A1F">
        <w:rPr>
          <w:b w:val="0"/>
          <w:bCs w:val="0"/>
          <w:kern w:val="0"/>
          <w:sz w:val="24"/>
          <w:szCs w:val="24"/>
        </w:rPr>
        <w:t xml:space="preserve"> </w:t>
      </w:r>
      <w:r w:rsidRPr="001A25BA">
        <w:rPr>
          <w:b w:val="0"/>
          <w:bCs w:val="0"/>
          <w:kern w:val="0"/>
          <w:sz w:val="24"/>
          <w:szCs w:val="24"/>
        </w:rPr>
        <w:t>60</w:t>
      </w:r>
    </w:p>
    <w:p w:rsidR="000F2B65" w:rsidRPr="001A25BA" w:rsidRDefault="000F2B65" w:rsidP="005218EE">
      <w:pPr>
        <w:pStyle w:val="1"/>
        <w:shd w:val="clear" w:color="auto" w:fill="FBFBFB"/>
        <w:spacing w:before="0" w:beforeAutospacing="0" w:after="0" w:afterAutospacing="0"/>
        <w:ind w:left="720"/>
        <w:rPr>
          <w:b w:val="0"/>
          <w:bCs w:val="0"/>
          <w:kern w:val="0"/>
          <w:sz w:val="24"/>
          <w:szCs w:val="24"/>
        </w:rPr>
      </w:pPr>
    </w:p>
    <w:p w:rsidR="004F5730" w:rsidRDefault="004F5730" w:rsidP="006108C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proofErr w:type="spellStart"/>
      <w:r w:rsidRPr="006108C2">
        <w:rPr>
          <w:b/>
          <w:u w:val="single"/>
        </w:rPr>
        <w:t>Допомога</w:t>
      </w:r>
      <w:proofErr w:type="spellEnd"/>
      <w:r w:rsidRPr="006108C2">
        <w:rPr>
          <w:b/>
          <w:u w:val="single"/>
        </w:rPr>
        <w:t xml:space="preserve"> на </w:t>
      </w:r>
      <w:proofErr w:type="spellStart"/>
      <w:r w:rsidRPr="006108C2">
        <w:rPr>
          <w:b/>
          <w:u w:val="single"/>
        </w:rPr>
        <w:t>дітей</w:t>
      </w:r>
      <w:proofErr w:type="spellEnd"/>
      <w:r w:rsidRPr="006108C2">
        <w:rPr>
          <w:b/>
          <w:u w:val="single"/>
        </w:rPr>
        <w:t xml:space="preserve"> </w:t>
      </w:r>
      <w:proofErr w:type="spellStart"/>
      <w:r w:rsidRPr="006108C2">
        <w:rPr>
          <w:b/>
          <w:u w:val="single"/>
        </w:rPr>
        <w:t>призначається</w:t>
      </w:r>
      <w:proofErr w:type="spellEnd"/>
      <w:r w:rsidRPr="006108C2">
        <w:rPr>
          <w:b/>
          <w:u w:val="single"/>
        </w:rPr>
        <w:t xml:space="preserve"> </w:t>
      </w:r>
      <w:proofErr w:type="spellStart"/>
      <w:r w:rsidRPr="006108C2">
        <w:rPr>
          <w:b/>
          <w:u w:val="single"/>
        </w:rPr>
        <w:t>і</w:t>
      </w:r>
      <w:proofErr w:type="spellEnd"/>
      <w:r w:rsidRPr="006108C2">
        <w:rPr>
          <w:b/>
          <w:u w:val="single"/>
        </w:rPr>
        <w:t xml:space="preserve"> </w:t>
      </w:r>
      <w:proofErr w:type="spellStart"/>
      <w:r w:rsidRPr="006108C2">
        <w:rPr>
          <w:b/>
          <w:u w:val="single"/>
        </w:rPr>
        <w:t>виплачується</w:t>
      </w:r>
      <w:proofErr w:type="spellEnd"/>
      <w:r w:rsidRPr="006108C2">
        <w:rPr>
          <w:b/>
          <w:u w:val="single"/>
        </w:rPr>
        <w:t xml:space="preserve"> </w:t>
      </w:r>
      <w:r w:rsidR="00784F01" w:rsidRPr="006108C2">
        <w:rPr>
          <w:b/>
          <w:u w:val="single"/>
          <w:lang w:val="uk-UA"/>
        </w:rPr>
        <w:t xml:space="preserve">фізичним особам - </w:t>
      </w:r>
      <w:proofErr w:type="gramStart"/>
      <w:r w:rsidR="00784F01" w:rsidRPr="006108C2">
        <w:rPr>
          <w:b/>
          <w:u w:val="single"/>
          <w:lang w:val="uk-UA"/>
        </w:rPr>
        <w:t>п</w:t>
      </w:r>
      <w:proofErr w:type="gramEnd"/>
      <w:r w:rsidR="00784F01" w:rsidRPr="006108C2">
        <w:rPr>
          <w:b/>
          <w:u w:val="single"/>
          <w:lang w:val="uk-UA"/>
        </w:rPr>
        <w:t>ідприємцям</w:t>
      </w:r>
      <w:r w:rsidRPr="006108C2">
        <w:t xml:space="preserve">, </w:t>
      </w:r>
      <w:proofErr w:type="spellStart"/>
      <w:r w:rsidRPr="006108C2">
        <w:t>які</w:t>
      </w:r>
      <w:proofErr w:type="spellEnd"/>
      <w:r w:rsidRPr="006108C2">
        <w:t xml:space="preserve"> </w:t>
      </w:r>
      <w:proofErr w:type="spellStart"/>
      <w:r w:rsidRPr="006108C2">
        <w:t>обрали</w:t>
      </w:r>
      <w:proofErr w:type="spellEnd"/>
      <w:r w:rsidRPr="006108C2">
        <w:t xml:space="preserve"> </w:t>
      </w:r>
      <w:proofErr w:type="spellStart"/>
      <w:r w:rsidRPr="006108C2">
        <w:t>спрощену</w:t>
      </w:r>
      <w:proofErr w:type="spellEnd"/>
      <w:r w:rsidRPr="006108C2">
        <w:t xml:space="preserve"> систему </w:t>
      </w:r>
      <w:proofErr w:type="spellStart"/>
      <w:r w:rsidRPr="006108C2">
        <w:t>оподаткування</w:t>
      </w:r>
      <w:proofErr w:type="spellEnd"/>
      <w:r w:rsidRPr="006108C2">
        <w:t xml:space="preserve"> </w:t>
      </w:r>
      <w:proofErr w:type="spellStart"/>
      <w:r w:rsidRPr="006108C2">
        <w:t>і</w:t>
      </w:r>
      <w:proofErr w:type="spellEnd"/>
      <w:r w:rsidRPr="006108C2">
        <w:t xml:space="preserve"> належать до 1–2 </w:t>
      </w:r>
      <w:proofErr w:type="spellStart"/>
      <w:r w:rsidRPr="006108C2">
        <w:t>групи</w:t>
      </w:r>
      <w:proofErr w:type="spellEnd"/>
      <w:r w:rsidRPr="006108C2">
        <w:t xml:space="preserve"> </w:t>
      </w:r>
      <w:proofErr w:type="spellStart"/>
      <w:r w:rsidRPr="006108C2">
        <w:t>платників</w:t>
      </w:r>
      <w:proofErr w:type="spellEnd"/>
      <w:r w:rsidRPr="006108C2">
        <w:t xml:space="preserve"> </w:t>
      </w:r>
      <w:proofErr w:type="spellStart"/>
      <w:r w:rsidRPr="006108C2">
        <w:t>єдиного</w:t>
      </w:r>
      <w:proofErr w:type="spellEnd"/>
      <w:r w:rsidRPr="006108C2">
        <w:t xml:space="preserve"> </w:t>
      </w:r>
      <w:proofErr w:type="spellStart"/>
      <w:r w:rsidRPr="006108C2">
        <w:t>податку</w:t>
      </w:r>
      <w:proofErr w:type="spellEnd"/>
      <w:r w:rsidRPr="006108C2">
        <w:t xml:space="preserve">, </w:t>
      </w:r>
      <w:r w:rsidR="006108C2" w:rsidRPr="006108C2">
        <w:rPr>
          <w:lang w:val="uk-UA"/>
        </w:rPr>
        <w:t>на період з 1 листопада по 31 грудня 2020 року.</w:t>
      </w:r>
    </w:p>
    <w:p w:rsidR="006108C2" w:rsidRPr="006108C2" w:rsidRDefault="006108C2" w:rsidP="006108C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</w:p>
    <w:p w:rsidR="004F5730" w:rsidRPr="006108C2" w:rsidRDefault="00F62B9B" w:rsidP="006108C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i/>
        </w:rPr>
      </w:pPr>
      <w:r>
        <w:rPr>
          <w:rStyle w:val="a9"/>
          <w:rFonts w:eastAsia="Calibri"/>
          <w:b/>
          <w:bCs/>
          <w:i w:val="0"/>
          <w:lang w:val="uk-UA"/>
        </w:rPr>
        <w:t>Однією з у</w:t>
      </w:r>
      <w:proofErr w:type="spellStart"/>
      <w:r w:rsidR="004F5730" w:rsidRPr="006108C2">
        <w:rPr>
          <w:rStyle w:val="a9"/>
          <w:rFonts w:eastAsia="Calibri"/>
          <w:b/>
          <w:bCs/>
          <w:i w:val="0"/>
        </w:rPr>
        <w:t>мов</w:t>
      </w:r>
      <w:proofErr w:type="spellEnd"/>
      <w:r w:rsidR="004F5730" w:rsidRPr="006108C2">
        <w:rPr>
          <w:rStyle w:val="a9"/>
          <w:rFonts w:eastAsia="Calibri"/>
          <w:b/>
          <w:bCs/>
          <w:i w:val="0"/>
        </w:rPr>
        <w:t xml:space="preserve"> </w:t>
      </w:r>
      <w:proofErr w:type="spellStart"/>
      <w:r w:rsidR="004F5730" w:rsidRPr="006108C2">
        <w:rPr>
          <w:rStyle w:val="a9"/>
          <w:rFonts w:eastAsia="Calibri"/>
          <w:b/>
          <w:bCs/>
          <w:i w:val="0"/>
        </w:rPr>
        <w:t>надання</w:t>
      </w:r>
      <w:proofErr w:type="spellEnd"/>
      <w:r w:rsidR="004F5730" w:rsidRPr="006108C2">
        <w:rPr>
          <w:rStyle w:val="a9"/>
          <w:rFonts w:eastAsia="Calibri"/>
          <w:b/>
          <w:bCs/>
          <w:i w:val="0"/>
        </w:rPr>
        <w:t xml:space="preserve"> </w:t>
      </w:r>
      <w:proofErr w:type="spellStart"/>
      <w:r w:rsidR="004F5730" w:rsidRPr="006108C2">
        <w:rPr>
          <w:rStyle w:val="a9"/>
          <w:rFonts w:eastAsia="Calibri"/>
          <w:b/>
          <w:bCs/>
          <w:i w:val="0"/>
        </w:rPr>
        <w:t>такої</w:t>
      </w:r>
      <w:proofErr w:type="spellEnd"/>
      <w:r w:rsidR="004F5730" w:rsidRPr="006108C2">
        <w:rPr>
          <w:rStyle w:val="a9"/>
          <w:rFonts w:eastAsia="Calibri"/>
          <w:b/>
          <w:bCs/>
          <w:i w:val="0"/>
        </w:rPr>
        <w:t xml:space="preserve"> </w:t>
      </w:r>
      <w:proofErr w:type="spellStart"/>
      <w:r w:rsidR="004F5730" w:rsidRPr="006108C2">
        <w:rPr>
          <w:rStyle w:val="a9"/>
          <w:rFonts w:eastAsia="Calibri"/>
          <w:b/>
          <w:bCs/>
          <w:i w:val="0"/>
        </w:rPr>
        <w:t>допомоги</w:t>
      </w:r>
      <w:proofErr w:type="spellEnd"/>
      <w:r w:rsidR="004F5730" w:rsidRPr="006108C2">
        <w:rPr>
          <w:rStyle w:val="a9"/>
          <w:rFonts w:eastAsia="Calibri"/>
          <w:b/>
          <w:bCs/>
          <w:i w:val="0"/>
        </w:rPr>
        <w:t xml:space="preserve"> </w:t>
      </w:r>
      <w:proofErr w:type="spellStart"/>
      <w:r w:rsidR="004F5730" w:rsidRPr="006108C2">
        <w:rPr>
          <w:rStyle w:val="a9"/>
          <w:rFonts w:eastAsia="Calibri"/>
          <w:b/>
          <w:bCs/>
          <w:i w:val="0"/>
        </w:rPr>
        <w:t>ФОПам</w:t>
      </w:r>
      <w:proofErr w:type="spellEnd"/>
      <w:r w:rsidR="004F5730" w:rsidRPr="006108C2">
        <w:rPr>
          <w:rStyle w:val="a9"/>
          <w:rFonts w:eastAsia="Calibri"/>
          <w:b/>
          <w:bCs/>
          <w:i w:val="0"/>
        </w:rPr>
        <w:t xml:space="preserve"> є:</w:t>
      </w:r>
    </w:p>
    <w:p w:rsidR="004F5730" w:rsidRPr="006108C2" w:rsidRDefault="004F5730" w:rsidP="00ED4A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inherit" w:hAnsi="inherit" w:cs="Arial"/>
        </w:rPr>
      </w:pPr>
      <w:r w:rsidRPr="006108C2">
        <w:rPr>
          <w:rFonts w:ascii="inherit" w:hAnsi="inherit" w:cs="Arial"/>
        </w:rPr>
        <w:t>сплата ЄСВ за всі місяці 2019 р</w:t>
      </w:r>
      <w:r w:rsidR="00ED4A1F">
        <w:rPr>
          <w:rFonts w:ascii="inherit" w:hAnsi="inherit" w:cs="Arial"/>
        </w:rPr>
        <w:t>оку</w:t>
      </w:r>
      <w:r w:rsidRPr="006108C2">
        <w:rPr>
          <w:rFonts w:ascii="inherit" w:hAnsi="inherit" w:cs="Arial"/>
        </w:rPr>
        <w:t xml:space="preserve"> або протягом усіх місяців 2019 р</w:t>
      </w:r>
      <w:r w:rsidR="00ED4A1F">
        <w:rPr>
          <w:rFonts w:ascii="inherit" w:hAnsi="inherit" w:cs="Arial"/>
        </w:rPr>
        <w:t>оку</w:t>
      </w:r>
      <w:r w:rsidRPr="006108C2">
        <w:rPr>
          <w:rFonts w:ascii="inherit" w:hAnsi="inherit" w:cs="Arial"/>
        </w:rPr>
        <w:t xml:space="preserve"> після </w:t>
      </w:r>
      <w:proofErr w:type="spellStart"/>
      <w:r w:rsidRPr="006108C2">
        <w:rPr>
          <w:rFonts w:ascii="inherit" w:hAnsi="inherit" w:cs="Arial"/>
        </w:rPr>
        <w:t>держреєстрації</w:t>
      </w:r>
      <w:proofErr w:type="spellEnd"/>
      <w:r w:rsidRPr="006108C2">
        <w:rPr>
          <w:rFonts w:ascii="inherit" w:hAnsi="inherit" w:cs="Arial"/>
        </w:rPr>
        <w:t xml:space="preserve"> </w:t>
      </w:r>
      <w:proofErr w:type="spellStart"/>
      <w:r w:rsidRPr="006108C2">
        <w:rPr>
          <w:rFonts w:ascii="inherit" w:hAnsi="inherit" w:cs="Arial"/>
        </w:rPr>
        <w:t>фізособи-підприємця</w:t>
      </w:r>
      <w:proofErr w:type="spellEnd"/>
      <w:r w:rsidRPr="006108C2">
        <w:rPr>
          <w:rFonts w:ascii="inherit" w:hAnsi="inherit" w:cs="Arial"/>
        </w:rPr>
        <w:t>;</w:t>
      </w:r>
    </w:p>
    <w:p w:rsidR="004F5730" w:rsidRPr="006108C2" w:rsidRDefault="004F5730" w:rsidP="00ED4A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inherit" w:hAnsi="inherit" w:cs="Arial"/>
        </w:rPr>
      </w:pPr>
      <w:r w:rsidRPr="006108C2">
        <w:rPr>
          <w:rFonts w:ascii="inherit" w:hAnsi="inherit" w:cs="Arial"/>
        </w:rPr>
        <w:t xml:space="preserve">реєстрація </w:t>
      </w:r>
      <w:proofErr w:type="spellStart"/>
      <w:r w:rsidRPr="006108C2">
        <w:rPr>
          <w:rFonts w:ascii="inherit" w:hAnsi="inherit" w:cs="Arial"/>
        </w:rPr>
        <w:t>ФОПом</w:t>
      </w:r>
      <w:proofErr w:type="spellEnd"/>
      <w:r w:rsidRPr="006108C2">
        <w:rPr>
          <w:rFonts w:ascii="inherit" w:hAnsi="inherit" w:cs="Arial"/>
        </w:rPr>
        <w:t xml:space="preserve"> у </w:t>
      </w:r>
      <w:proofErr w:type="spellStart"/>
      <w:r w:rsidRPr="006108C2">
        <w:rPr>
          <w:rFonts w:ascii="inherit" w:hAnsi="inherit" w:cs="Arial"/>
        </w:rPr>
        <w:t>січні–березні</w:t>
      </w:r>
      <w:proofErr w:type="spellEnd"/>
      <w:r w:rsidRPr="006108C2">
        <w:rPr>
          <w:rFonts w:ascii="inherit" w:hAnsi="inherit" w:cs="Arial"/>
        </w:rPr>
        <w:t xml:space="preserve"> 2020 р</w:t>
      </w:r>
      <w:r w:rsidR="00ED4A1F">
        <w:rPr>
          <w:rFonts w:ascii="inherit" w:hAnsi="inherit" w:cs="Arial"/>
        </w:rPr>
        <w:t>оку</w:t>
      </w:r>
      <w:r w:rsidRPr="006108C2">
        <w:rPr>
          <w:rFonts w:ascii="inherit" w:hAnsi="inherit" w:cs="Arial"/>
        </w:rPr>
        <w:t>;</w:t>
      </w:r>
    </w:p>
    <w:p w:rsidR="004F5730" w:rsidRPr="006108C2" w:rsidRDefault="004F5730" w:rsidP="00ED4A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inherit" w:hAnsi="inherit" w:cs="Arial"/>
        </w:rPr>
      </w:pPr>
      <w:r w:rsidRPr="006108C2">
        <w:rPr>
          <w:rFonts w:ascii="inherit" w:hAnsi="inherit" w:cs="Arial"/>
        </w:rPr>
        <w:t>отримання пенсії за віком, або є особами з інвалідністю, або досягли віку,</w:t>
      </w:r>
      <w:r>
        <w:rPr>
          <w:rFonts w:ascii="inherit" w:hAnsi="inherit" w:cs="Arial"/>
          <w:color w:val="333333"/>
        </w:rPr>
        <w:t xml:space="preserve"> </w:t>
      </w:r>
      <w:r w:rsidRPr="006108C2">
        <w:rPr>
          <w:rFonts w:ascii="inherit" w:hAnsi="inherit" w:cs="Arial"/>
        </w:rPr>
        <w:t>встановленого</w:t>
      </w:r>
      <w:r>
        <w:rPr>
          <w:rFonts w:ascii="inherit" w:hAnsi="inherit" w:cs="Arial"/>
          <w:color w:val="333333"/>
        </w:rPr>
        <w:t> </w:t>
      </w:r>
      <w:hyperlink r:id="rId12" w:anchor="n464" w:history="1">
        <w:r>
          <w:rPr>
            <w:rStyle w:val="a5"/>
            <w:rFonts w:ascii="inherit" w:hAnsi="inherit" w:cs="Arial"/>
            <w:color w:val="479229"/>
            <w:bdr w:val="none" w:sz="0" w:space="0" w:color="auto" w:frame="1"/>
          </w:rPr>
          <w:t>ст. 26 Закону України «Про загальнообов’язкове державне пенсійне страхування»</w:t>
        </w:r>
      </w:hyperlink>
      <w:r>
        <w:rPr>
          <w:rFonts w:ascii="inherit" w:hAnsi="inherit" w:cs="Arial"/>
          <w:color w:val="333333"/>
        </w:rPr>
        <w:t xml:space="preserve">, </w:t>
      </w:r>
      <w:r w:rsidRPr="006108C2">
        <w:rPr>
          <w:rFonts w:ascii="inherit" w:hAnsi="inherit" w:cs="Arial"/>
        </w:rPr>
        <w:t xml:space="preserve">та отримують відповідно до закону пенсію або </w:t>
      </w:r>
      <w:proofErr w:type="spellStart"/>
      <w:r w:rsidRPr="006108C2">
        <w:rPr>
          <w:rFonts w:ascii="inherit" w:hAnsi="inherit" w:cs="Arial"/>
        </w:rPr>
        <w:t>соцдопомогу</w:t>
      </w:r>
      <w:proofErr w:type="spellEnd"/>
      <w:r w:rsidRPr="006108C2">
        <w:rPr>
          <w:rFonts w:ascii="inherit" w:hAnsi="inherit" w:cs="Arial"/>
        </w:rPr>
        <w:t xml:space="preserve"> та звільнені від сплати ЄСВ за себе.</w:t>
      </w:r>
    </w:p>
    <w:p w:rsidR="004F5730" w:rsidRPr="006108C2" w:rsidRDefault="004F5730" w:rsidP="006108C2">
      <w:pPr>
        <w:pStyle w:val="a7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0F2B65" w:rsidRPr="002D53F2" w:rsidRDefault="006108C2" w:rsidP="006108C2">
      <w:pPr>
        <w:pStyle w:val="a7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2D53F2">
        <w:rPr>
          <w:b/>
          <w:lang w:val="uk-UA"/>
        </w:rPr>
        <w:t xml:space="preserve">Допомога </w:t>
      </w:r>
      <w:r w:rsidRPr="002D53F2">
        <w:rPr>
          <w:rStyle w:val="a8"/>
        </w:rPr>
        <w:t xml:space="preserve">на </w:t>
      </w:r>
      <w:proofErr w:type="spellStart"/>
      <w:r w:rsidRPr="002D53F2">
        <w:rPr>
          <w:rStyle w:val="a8"/>
        </w:rPr>
        <w:t>дітей</w:t>
      </w:r>
      <w:proofErr w:type="spellEnd"/>
      <w:r w:rsidRPr="002D53F2">
        <w:rPr>
          <w:lang w:val="uk-UA"/>
        </w:rPr>
        <w:t xml:space="preserve"> </w:t>
      </w:r>
      <w:proofErr w:type="spellStart"/>
      <w:r w:rsidRPr="002D53F2">
        <w:rPr>
          <w:rStyle w:val="a8"/>
        </w:rPr>
        <w:t>признач</w:t>
      </w:r>
      <w:r w:rsidR="00ED4A1F" w:rsidRPr="002D53F2">
        <w:rPr>
          <w:rStyle w:val="a8"/>
          <w:lang w:val="uk-UA"/>
        </w:rPr>
        <w:t>ається</w:t>
      </w:r>
      <w:proofErr w:type="spellEnd"/>
      <w:r w:rsidRPr="002D53F2">
        <w:rPr>
          <w:rStyle w:val="a8"/>
        </w:rPr>
        <w:t xml:space="preserve"> та </w:t>
      </w:r>
      <w:proofErr w:type="spellStart"/>
      <w:r w:rsidRPr="002D53F2">
        <w:rPr>
          <w:rStyle w:val="a8"/>
        </w:rPr>
        <w:t>випла</w:t>
      </w:r>
      <w:proofErr w:type="spellEnd"/>
      <w:r w:rsidR="00ED4A1F" w:rsidRPr="002D53F2">
        <w:rPr>
          <w:rStyle w:val="a8"/>
          <w:lang w:val="uk-UA"/>
        </w:rPr>
        <w:t>чується</w:t>
      </w:r>
      <w:r w:rsidRPr="002D53F2">
        <w:rPr>
          <w:rStyle w:val="a8"/>
        </w:rPr>
        <w:t xml:space="preserve"> </w:t>
      </w:r>
      <w:proofErr w:type="spellStart"/>
      <w:r w:rsidRPr="002D53F2">
        <w:rPr>
          <w:b/>
          <w:lang w:val="uk-UA"/>
        </w:rPr>
        <w:t>ФОПам</w:t>
      </w:r>
      <w:proofErr w:type="spellEnd"/>
      <w:r w:rsidRPr="002D53F2">
        <w:rPr>
          <w:b/>
          <w:lang w:val="uk-UA"/>
        </w:rPr>
        <w:t xml:space="preserve"> які</w:t>
      </w:r>
      <w:r w:rsidR="000F2B65" w:rsidRPr="002D53F2">
        <w:rPr>
          <w:b/>
          <w:lang w:val="uk-UA"/>
        </w:rPr>
        <w:t>:</w:t>
      </w:r>
    </w:p>
    <w:p w:rsidR="000F2B65" w:rsidRPr="00ED4A1F" w:rsidRDefault="000F2B65" w:rsidP="006108C2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360"/>
        <w:rPr>
          <w:rStyle w:val="a8"/>
          <w:b w:val="0"/>
          <w:bCs w:val="0"/>
        </w:rPr>
      </w:pPr>
      <w:r w:rsidRPr="00ED4A1F">
        <w:rPr>
          <w:rStyle w:val="a8"/>
          <w:b w:val="0"/>
        </w:rPr>
        <w:t xml:space="preserve"> </w:t>
      </w:r>
      <w:proofErr w:type="spellStart"/>
      <w:r w:rsidRPr="00ED4A1F">
        <w:rPr>
          <w:rStyle w:val="a8"/>
          <w:b w:val="0"/>
        </w:rPr>
        <w:t>отримували</w:t>
      </w:r>
      <w:proofErr w:type="spellEnd"/>
      <w:r w:rsidRPr="00ED4A1F">
        <w:rPr>
          <w:rStyle w:val="a8"/>
          <w:b w:val="0"/>
        </w:rPr>
        <w:t xml:space="preserve"> </w:t>
      </w:r>
      <w:r w:rsidR="006108C2" w:rsidRPr="00ED4A1F">
        <w:rPr>
          <w:rStyle w:val="a8"/>
          <w:b w:val="0"/>
          <w:lang w:val="uk-UA"/>
        </w:rPr>
        <w:t xml:space="preserve">аналогічну допомогу </w:t>
      </w:r>
      <w:r w:rsidRPr="00ED4A1F">
        <w:rPr>
          <w:rStyle w:val="a8"/>
          <w:b w:val="0"/>
        </w:rPr>
        <w:t xml:space="preserve">у </w:t>
      </w:r>
      <w:proofErr w:type="spellStart"/>
      <w:r w:rsidRPr="00ED4A1F">
        <w:rPr>
          <w:rStyle w:val="a8"/>
          <w:b w:val="0"/>
        </w:rPr>
        <w:t>травні</w:t>
      </w:r>
      <w:proofErr w:type="spellEnd"/>
      <w:r w:rsidRPr="00ED4A1F">
        <w:rPr>
          <w:rStyle w:val="a8"/>
          <w:b w:val="0"/>
        </w:rPr>
        <w:t xml:space="preserve"> – </w:t>
      </w:r>
      <w:proofErr w:type="spellStart"/>
      <w:r w:rsidRPr="00ED4A1F">
        <w:rPr>
          <w:rStyle w:val="a8"/>
          <w:b w:val="0"/>
        </w:rPr>
        <w:t>серпні</w:t>
      </w:r>
      <w:proofErr w:type="spellEnd"/>
      <w:r w:rsidRPr="00ED4A1F">
        <w:rPr>
          <w:rStyle w:val="a8"/>
          <w:b w:val="0"/>
        </w:rPr>
        <w:t xml:space="preserve"> 2020 року, без </w:t>
      </w:r>
      <w:proofErr w:type="spellStart"/>
      <w:r w:rsidRPr="00ED4A1F">
        <w:rPr>
          <w:rStyle w:val="a8"/>
          <w:b w:val="0"/>
        </w:rPr>
        <w:t>подання</w:t>
      </w:r>
      <w:proofErr w:type="spellEnd"/>
      <w:r w:rsidRPr="00ED4A1F">
        <w:rPr>
          <w:rStyle w:val="a8"/>
          <w:b w:val="0"/>
        </w:rPr>
        <w:t xml:space="preserve"> </w:t>
      </w:r>
      <w:proofErr w:type="spellStart"/>
      <w:r w:rsidRPr="00ED4A1F">
        <w:rPr>
          <w:rStyle w:val="a8"/>
          <w:b w:val="0"/>
        </w:rPr>
        <w:t>нової</w:t>
      </w:r>
      <w:proofErr w:type="spellEnd"/>
      <w:r w:rsidRPr="00ED4A1F">
        <w:rPr>
          <w:rStyle w:val="a8"/>
          <w:b w:val="0"/>
        </w:rPr>
        <w:t xml:space="preserve"> заяви та </w:t>
      </w:r>
      <w:proofErr w:type="spellStart"/>
      <w:r w:rsidRPr="00ED4A1F">
        <w:rPr>
          <w:rStyle w:val="a8"/>
          <w:b w:val="0"/>
        </w:rPr>
        <w:t>необхідних</w:t>
      </w:r>
      <w:proofErr w:type="spellEnd"/>
      <w:r w:rsidRPr="00ED4A1F">
        <w:rPr>
          <w:rStyle w:val="a8"/>
          <w:b w:val="0"/>
        </w:rPr>
        <w:t xml:space="preserve"> </w:t>
      </w:r>
      <w:proofErr w:type="spellStart"/>
      <w:r w:rsidRPr="00ED4A1F">
        <w:rPr>
          <w:rStyle w:val="a8"/>
          <w:b w:val="0"/>
        </w:rPr>
        <w:t>документі</w:t>
      </w:r>
      <w:proofErr w:type="gramStart"/>
      <w:r w:rsidRPr="00ED4A1F">
        <w:rPr>
          <w:rStyle w:val="a8"/>
          <w:b w:val="0"/>
        </w:rPr>
        <w:t>в</w:t>
      </w:r>
      <w:proofErr w:type="spellEnd"/>
      <w:proofErr w:type="gramEnd"/>
      <w:r w:rsidRPr="00ED4A1F">
        <w:rPr>
          <w:rStyle w:val="a8"/>
          <w:b w:val="0"/>
        </w:rPr>
        <w:t>;</w:t>
      </w:r>
    </w:p>
    <w:p w:rsidR="000F2B65" w:rsidRPr="00ED4A1F" w:rsidRDefault="000F2B65" w:rsidP="006108C2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360"/>
        <w:rPr>
          <w:b/>
        </w:rPr>
      </w:pPr>
      <w:proofErr w:type="spellStart"/>
      <w:r w:rsidRPr="00ED4A1F">
        <w:rPr>
          <w:rStyle w:val="a8"/>
          <w:b w:val="0"/>
        </w:rPr>
        <w:t>звернуться</w:t>
      </w:r>
      <w:proofErr w:type="spellEnd"/>
      <w:r w:rsidRPr="00ED4A1F">
        <w:rPr>
          <w:rStyle w:val="a8"/>
          <w:b w:val="0"/>
        </w:rPr>
        <w:t xml:space="preserve"> за </w:t>
      </w:r>
      <w:proofErr w:type="spellStart"/>
      <w:r w:rsidRPr="00ED4A1F">
        <w:rPr>
          <w:rStyle w:val="a8"/>
          <w:b w:val="0"/>
        </w:rPr>
        <w:t>її</w:t>
      </w:r>
      <w:proofErr w:type="spellEnd"/>
      <w:r w:rsidRPr="00ED4A1F">
        <w:rPr>
          <w:rStyle w:val="a8"/>
          <w:b w:val="0"/>
        </w:rPr>
        <w:t xml:space="preserve"> </w:t>
      </w:r>
      <w:proofErr w:type="spellStart"/>
      <w:r w:rsidRPr="00ED4A1F">
        <w:rPr>
          <w:rStyle w:val="a8"/>
          <w:b w:val="0"/>
        </w:rPr>
        <w:t>призначенням</w:t>
      </w:r>
      <w:proofErr w:type="spellEnd"/>
      <w:r w:rsidRPr="00ED4A1F">
        <w:rPr>
          <w:rStyle w:val="a8"/>
          <w:b w:val="0"/>
        </w:rPr>
        <w:t xml:space="preserve"> </w:t>
      </w:r>
      <w:proofErr w:type="spellStart"/>
      <w:r w:rsidRPr="00ED4A1F">
        <w:rPr>
          <w:rStyle w:val="a8"/>
          <w:b w:val="0"/>
        </w:rPr>
        <w:t>із</w:t>
      </w:r>
      <w:proofErr w:type="spellEnd"/>
      <w:r w:rsidRPr="00ED4A1F">
        <w:rPr>
          <w:rStyle w:val="a8"/>
          <w:b w:val="0"/>
        </w:rPr>
        <w:t xml:space="preserve"> </w:t>
      </w:r>
      <w:proofErr w:type="spellStart"/>
      <w:r w:rsidRPr="00ED4A1F">
        <w:rPr>
          <w:rStyle w:val="a8"/>
          <w:b w:val="0"/>
        </w:rPr>
        <w:t>заявою</w:t>
      </w:r>
      <w:proofErr w:type="spellEnd"/>
      <w:r w:rsidRPr="00ED4A1F">
        <w:rPr>
          <w:rStyle w:val="a8"/>
          <w:b w:val="0"/>
        </w:rPr>
        <w:t xml:space="preserve"> та </w:t>
      </w:r>
      <w:proofErr w:type="spellStart"/>
      <w:r w:rsidRPr="00ED4A1F">
        <w:rPr>
          <w:rStyle w:val="a8"/>
          <w:b w:val="0"/>
        </w:rPr>
        <w:t>необхідними</w:t>
      </w:r>
      <w:proofErr w:type="spellEnd"/>
      <w:r w:rsidRPr="00ED4A1F">
        <w:rPr>
          <w:rStyle w:val="a8"/>
          <w:b w:val="0"/>
        </w:rPr>
        <w:t xml:space="preserve"> документами до 15 </w:t>
      </w:r>
      <w:proofErr w:type="spellStart"/>
      <w:r w:rsidRPr="00ED4A1F">
        <w:rPr>
          <w:rStyle w:val="a8"/>
          <w:b w:val="0"/>
        </w:rPr>
        <w:t>грудня</w:t>
      </w:r>
      <w:proofErr w:type="spellEnd"/>
      <w:r w:rsidRPr="00ED4A1F">
        <w:rPr>
          <w:rStyle w:val="a8"/>
          <w:b w:val="0"/>
        </w:rPr>
        <w:t xml:space="preserve"> 2020 року.</w:t>
      </w:r>
    </w:p>
    <w:p w:rsidR="006108C2" w:rsidRPr="006108C2" w:rsidRDefault="006108C2" w:rsidP="006108C2">
      <w:pPr>
        <w:pStyle w:val="a7"/>
        <w:shd w:val="clear" w:color="auto" w:fill="FFFFFF"/>
        <w:spacing w:before="0" w:beforeAutospacing="0" w:after="0" w:afterAutospacing="0"/>
        <w:jc w:val="both"/>
        <w:rPr>
          <w:color w:val="555555"/>
          <w:sz w:val="16"/>
          <w:szCs w:val="16"/>
          <w:lang w:val="uk-UA"/>
        </w:rPr>
      </w:pPr>
    </w:p>
    <w:p w:rsidR="000F2B65" w:rsidRPr="00C53C90" w:rsidRDefault="00C53C90" w:rsidP="00C53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C9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Допомога на дітей, призначається одному з батьків (опікуну)</w:t>
      </w:r>
      <w:r w:rsidRPr="00C53C90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C53C90">
        <w:rPr>
          <w:rStyle w:val="a8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>з яким постійно проживає дитина,</w:t>
      </w:r>
      <w:r w:rsidRPr="00C53C90">
        <w:rPr>
          <w:rFonts w:ascii="Times New Roman" w:hAnsi="Times New Roman" w:cs="Times New Roman"/>
          <w:sz w:val="24"/>
          <w:szCs w:val="24"/>
          <w:shd w:val="clear" w:color="auto" w:fill="FFFFFF"/>
        </w:rPr>
        <w:t> на кожну таку дитину, </w:t>
      </w:r>
      <w:r w:rsidRPr="00C53C9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до досягнення нею 10 річного віку (включно) </w:t>
      </w:r>
      <w:r w:rsidR="000F2B65" w:rsidRPr="00C53C90">
        <w:rPr>
          <w:rFonts w:ascii="Times New Roman" w:hAnsi="Times New Roman" w:cs="Times New Roman"/>
          <w:sz w:val="24"/>
          <w:szCs w:val="24"/>
        </w:rPr>
        <w:t>в розмірі прожиткового мінімуму, встановленого для дітей відповідних вікових груп станом на 1 січня 2020 р</w:t>
      </w:r>
      <w:r>
        <w:rPr>
          <w:rFonts w:ascii="Times New Roman" w:hAnsi="Times New Roman" w:cs="Times New Roman"/>
          <w:sz w:val="24"/>
          <w:szCs w:val="24"/>
        </w:rPr>
        <w:t>оку</w:t>
      </w:r>
      <w:r w:rsidR="006108C2" w:rsidRPr="00C53C90">
        <w:rPr>
          <w:rFonts w:ascii="Times New Roman" w:hAnsi="Times New Roman" w:cs="Times New Roman"/>
        </w:rPr>
        <w:t xml:space="preserve"> та становить</w:t>
      </w:r>
      <w:r w:rsidR="000F2B65" w:rsidRPr="00C53C90">
        <w:rPr>
          <w:rFonts w:ascii="Times New Roman" w:hAnsi="Times New Roman" w:cs="Times New Roman"/>
          <w:sz w:val="24"/>
          <w:szCs w:val="24"/>
        </w:rPr>
        <w:t xml:space="preserve"> </w:t>
      </w:r>
      <w:r w:rsidR="006108C2" w:rsidRPr="00C53C90">
        <w:rPr>
          <w:rFonts w:ascii="Times New Roman" w:hAnsi="Times New Roman" w:cs="Times New Roman"/>
        </w:rPr>
        <w:t xml:space="preserve">для </w:t>
      </w:r>
      <w:r w:rsidR="000F2B65" w:rsidRPr="00C53C90">
        <w:rPr>
          <w:rFonts w:ascii="Times New Roman" w:hAnsi="Times New Roman" w:cs="Times New Roman"/>
          <w:sz w:val="24"/>
          <w:szCs w:val="24"/>
        </w:rPr>
        <w:t>дітей віком до 6 років</w:t>
      </w:r>
      <w:r w:rsidR="006108C2" w:rsidRPr="00C53C90">
        <w:rPr>
          <w:rFonts w:ascii="Times New Roman" w:hAnsi="Times New Roman" w:cs="Times New Roman"/>
        </w:rPr>
        <w:t> -</w:t>
      </w:r>
      <w:r w:rsidR="004F5730" w:rsidRPr="00C53C90">
        <w:rPr>
          <w:rFonts w:ascii="Times New Roman" w:hAnsi="Times New Roman" w:cs="Times New Roman"/>
          <w:sz w:val="24"/>
          <w:szCs w:val="24"/>
        </w:rPr>
        <w:t xml:space="preserve"> </w:t>
      </w:r>
      <w:r w:rsidR="000F2B65" w:rsidRPr="00C53C90">
        <w:rPr>
          <w:rFonts w:ascii="Times New Roman" w:hAnsi="Times New Roman" w:cs="Times New Roman"/>
          <w:sz w:val="24"/>
          <w:szCs w:val="24"/>
        </w:rPr>
        <w:t xml:space="preserve">1779 грн., віком від 6 до 10 років </w:t>
      </w:r>
      <w:r w:rsidR="006108C2" w:rsidRPr="00C53C90">
        <w:rPr>
          <w:rFonts w:ascii="Times New Roman" w:hAnsi="Times New Roman" w:cs="Times New Roman"/>
        </w:rPr>
        <w:t xml:space="preserve">- </w:t>
      </w:r>
      <w:r w:rsidR="000F2B65" w:rsidRPr="00C53C90">
        <w:rPr>
          <w:rFonts w:ascii="Times New Roman" w:hAnsi="Times New Roman" w:cs="Times New Roman"/>
          <w:sz w:val="24"/>
          <w:szCs w:val="24"/>
        </w:rPr>
        <w:t>2218 грн.</w:t>
      </w:r>
    </w:p>
    <w:p w:rsidR="00ED4A1F" w:rsidRPr="00C53C90" w:rsidRDefault="00ED4A1F" w:rsidP="00C53C90">
      <w:pPr>
        <w:pStyle w:val="a7"/>
        <w:shd w:val="clear" w:color="auto" w:fill="FFFFFF"/>
        <w:spacing w:before="0" w:beforeAutospacing="0" w:after="0" w:afterAutospacing="0"/>
        <w:rPr>
          <w:rStyle w:val="a9"/>
          <w:b/>
          <w:bCs/>
          <w:color w:val="555555"/>
          <w:sz w:val="16"/>
          <w:szCs w:val="16"/>
          <w:lang w:val="uk-UA"/>
        </w:rPr>
      </w:pPr>
    </w:p>
    <w:p w:rsidR="000F2B65" w:rsidRPr="00ED4A1F" w:rsidRDefault="00ED4A1F" w:rsidP="00C53C90">
      <w:pPr>
        <w:pStyle w:val="a7"/>
        <w:shd w:val="clear" w:color="auto" w:fill="FFFFFF"/>
        <w:spacing w:before="0" w:beforeAutospacing="0" w:after="0" w:afterAutospacing="0"/>
        <w:jc w:val="both"/>
      </w:pPr>
      <w:r w:rsidRPr="00ED4A1F">
        <w:rPr>
          <w:rStyle w:val="a9"/>
          <w:b/>
          <w:bCs/>
          <w:i w:val="0"/>
          <w:lang w:val="uk-UA"/>
        </w:rPr>
        <w:t>Д</w:t>
      </w:r>
      <w:r w:rsidR="000F2B65" w:rsidRPr="00ED4A1F">
        <w:rPr>
          <w:rStyle w:val="a9"/>
          <w:b/>
          <w:bCs/>
          <w:i w:val="0"/>
        </w:rPr>
        <w:t xml:space="preserve">ля </w:t>
      </w:r>
      <w:proofErr w:type="spellStart"/>
      <w:r w:rsidRPr="00ED4A1F">
        <w:rPr>
          <w:rStyle w:val="a9"/>
          <w:b/>
          <w:bCs/>
          <w:i w:val="0"/>
        </w:rPr>
        <w:t>призначення</w:t>
      </w:r>
      <w:proofErr w:type="spellEnd"/>
      <w:r w:rsidRPr="00ED4A1F">
        <w:rPr>
          <w:rStyle w:val="a9"/>
          <w:b/>
          <w:bCs/>
          <w:i w:val="0"/>
        </w:rPr>
        <w:t xml:space="preserve"> </w:t>
      </w:r>
      <w:proofErr w:type="spellStart"/>
      <w:r w:rsidRPr="00ED4A1F">
        <w:rPr>
          <w:rStyle w:val="a9"/>
          <w:b/>
          <w:bCs/>
          <w:i w:val="0"/>
        </w:rPr>
        <w:t>допомоги</w:t>
      </w:r>
      <w:proofErr w:type="spellEnd"/>
      <w:r w:rsidRPr="00ED4A1F">
        <w:rPr>
          <w:rStyle w:val="a9"/>
          <w:b/>
          <w:bCs/>
          <w:i w:val="0"/>
          <w:lang w:val="uk-UA"/>
        </w:rPr>
        <w:t xml:space="preserve"> </w:t>
      </w:r>
      <w:proofErr w:type="spellStart"/>
      <w:r w:rsidR="000F2B65" w:rsidRPr="00ED4A1F">
        <w:rPr>
          <w:rStyle w:val="a9"/>
          <w:b/>
          <w:bCs/>
          <w:i w:val="0"/>
        </w:rPr>
        <w:t>заявник</w:t>
      </w:r>
      <w:proofErr w:type="spellEnd"/>
      <w:r w:rsidR="000F2B65" w:rsidRPr="00ED4A1F">
        <w:rPr>
          <w:rStyle w:val="a9"/>
          <w:b/>
          <w:bCs/>
          <w:i w:val="0"/>
        </w:rPr>
        <w:t xml:space="preserve"> </w:t>
      </w:r>
      <w:proofErr w:type="spellStart"/>
      <w:r w:rsidR="000F2B65" w:rsidRPr="00ED4A1F">
        <w:rPr>
          <w:rStyle w:val="a9"/>
          <w:b/>
          <w:bCs/>
          <w:i w:val="0"/>
        </w:rPr>
        <w:t>подає</w:t>
      </w:r>
      <w:proofErr w:type="spellEnd"/>
      <w:r w:rsidR="000F2B65" w:rsidRPr="00ED4A1F">
        <w:rPr>
          <w:rStyle w:val="a9"/>
          <w:b/>
          <w:bCs/>
          <w:i w:val="0"/>
        </w:rPr>
        <w:t xml:space="preserve"> </w:t>
      </w:r>
      <w:r w:rsidRPr="00ED4A1F">
        <w:rPr>
          <w:rStyle w:val="a9"/>
          <w:b/>
          <w:bCs/>
          <w:i w:val="0"/>
          <w:lang w:val="uk-UA"/>
        </w:rPr>
        <w:t xml:space="preserve">Управлінню праці та соціального захисту населення </w:t>
      </w:r>
      <w:proofErr w:type="spellStart"/>
      <w:r w:rsidR="000F2B65" w:rsidRPr="00ED4A1F">
        <w:rPr>
          <w:rStyle w:val="a9"/>
          <w:b/>
          <w:bCs/>
          <w:i w:val="0"/>
        </w:rPr>
        <w:t>такі</w:t>
      </w:r>
      <w:proofErr w:type="spellEnd"/>
      <w:r w:rsidR="000F2B65" w:rsidRPr="00ED4A1F">
        <w:rPr>
          <w:rStyle w:val="a9"/>
          <w:b/>
          <w:bCs/>
          <w:i w:val="0"/>
        </w:rPr>
        <w:t xml:space="preserve"> </w:t>
      </w:r>
      <w:proofErr w:type="spellStart"/>
      <w:r w:rsidR="000F2B65" w:rsidRPr="00ED4A1F">
        <w:rPr>
          <w:rStyle w:val="a9"/>
          <w:b/>
          <w:bCs/>
          <w:i w:val="0"/>
        </w:rPr>
        <w:t>документи</w:t>
      </w:r>
      <w:proofErr w:type="spellEnd"/>
      <w:r w:rsidR="000F2B65" w:rsidRPr="00ED4A1F">
        <w:rPr>
          <w:rStyle w:val="a9"/>
          <w:b/>
          <w:bCs/>
          <w:i w:val="0"/>
        </w:rPr>
        <w:t>:</w:t>
      </w:r>
    </w:p>
    <w:p w:rsidR="000F2B65" w:rsidRPr="00ED4A1F" w:rsidRDefault="000F2B65" w:rsidP="00ED4A1F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360"/>
        <w:jc w:val="both"/>
      </w:pPr>
      <w:proofErr w:type="spellStart"/>
      <w:r w:rsidRPr="00ED4A1F">
        <w:t>заяву</w:t>
      </w:r>
      <w:proofErr w:type="spellEnd"/>
      <w:r w:rsidRPr="00ED4A1F">
        <w:t xml:space="preserve"> </w:t>
      </w:r>
      <w:proofErr w:type="spellStart"/>
      <w:r w:rsidRPr="00ED4A1F">
        <w:t>встановленого</w:t>
      </w:r>
      <w:proofErr w:type="spellEnd"/>
      <w:r w:rsidRPr="00ED4A1F">
        <w:t xml:space="preserve"> </w:t>
      </w:r>
      <w:proofErr w:type="spellStart"/>
      <w:r w:rsidRPr="00ED4A1F">
        <w:t>зразка</w:t>
      </w:r>
      <w:proofErr w:type="spellEnd"/>
      <w:r w:rsidRPr="00ED4A1F">
        <w:t>;</w:t>
      </w:r>
    </w:p>
    <w:p w:rsidR="000F2B65" w:rsidRPr="00ED4A1F" w:rsidRDefault="000F2B65" w:rsidP="00ED4A1F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360"/>
        <w:jc w:val="both"/>
      </w:pPr>
      <w:proofErr w:type="spellStart"/>
      <w:r w:rsidRPr="00ED4A1F">
        <w:t>копії</w:t>
      </w:r>
      <w:proofErr w:type="spellEnd"/>
      <w:r w:rsidRPr="00ED4A1F">
        <w:t xml:space="preserve"> </w:t>
      </w:r>
      <w:proofErr w:type="spellStart"/>
      <w:proofErr w:type="gramStart"/>
      <w:r w:rsidRPr="00ED4A1F">
        <w:t>св</w:t>
      </w:r>
      <w:proofErr w:type="gramEnd"/>
      <w:r w:rsidRPr="00ED4A1F">
        <w:t>ідоцтв</w:t>
      </w:r>
      <w:proofErr w:type="spellEnd"/>
      <w:r w:rsidRPr="00ED4A1F">
        <w:t xml:space="preserve"> про </w:t>
      </w:r>
      <w:proofErr w:type="spellStart"/>
      <w:r w:rsidRPr="00ED4A1F">
        <w:t>народження</w:t>
      </w:r>
      <w:proofErr w:type="spellEnd"/>
      <w:r w:rsidRPr="00ED4A1F">
        <w:t xml:space="preserve"> </w:t>
      </w:r>
      <w:proofErr w:type="spellStart"/>
      <w:r w:rsidRPr="00ED4A1F">
        <w:t>дітей</w:t>
      </w:r>
      <w:proofErr w:type="spellEnd"/>
      <w:r w:rsidRPr="00ED4A1F">
        <w:t xml:space="preserve"> </w:t>
      </w:r>
      <w:proofErr w:type="spellStart"/>
      <w:r w:rsidRPr="00ED4A1F">
        <w:t>віком</w:t>
      </w:r>
      <w:proofErr w:type="spellEnd"/>
      <w:r w:rsidRPr="00ED4A1F">
        <w:t xml:space="preserve"> до 10 </w:t>
      </w:r>
      <w:proofErr w:type="spellStart"/>
      <w:r w:rsidRPr="00ED4A1F">
        <w:t>років</w:t>
      </w:r>
      <w:proofErr w:type="spellEnd"/>
      <w:r w:rsidRPr="00ED4A1F">
        <w:t>;</w:t>
      </w:r>
    </w:p>
    <w:p w:rsidR="000F2B65" w:rsidRPr="00ED4A1F" w:rsidRDefault="000F2B65" w:rsidP="00ED4A1F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360"/>
        <w:jc w:val="both"/>
      </w:pPr>
      <w:proofErr w:type="spellStart"/>
      <w:r w:rsidRPr="00ED4A1F">
        <w:t>довідку</w:t>
      </w:r>
      <w:proofErr w:type="spellEnd"/>
      <w:r w:rsidRPr="00ED4A1F">
        <w:t xml:space="preserve"> </w:t>
      </w:r>
      <w:proofErr w:type="spellStart"/>
      <w:r w:rsidRPr="00ED4A1F">
        <w:t>з</w:t>
      </w:r>
      <w:proofErr w:type="spellEnd"/>
      <w:r w:rsidRPr="00ED4A1F">
        <w:t xml:space="preserve"> </w:t>
      </w:r>
      <w:proofErr w:type="spellStart"/>
      <w:r w:rsidRPr="00ED4A1F">
        <w:t>Пенсійного</w:t>
      </w:r>
      <w:proofErr w:type="spellEnd"/>
      <w:r w:rsidRPr="00ED4A1F">
        <w:t xml:space="preserve"> фонду </w:t>
      </w:r>
      <w:proofErr w:type="spellStart"/>
      <w:r w:rsidRPr="00ED4A1F">
        <w:t>України</w:t>
      </w:r>
      <w:proofErr w:type="spellEnd"/>
      <w:r w:rsidRPr="00ED4A1F">
        <w:t xml:space="preserve"> про </w:t>
      </w:r>
      <w:proofErr w:type="spellStart"/>
      <w:r w:rsidRPr="00ED4A1F">
        <w:t>сплату</w:t>
      </w:r>
      <w:proofErr w:type="spellEnd"/>
      <w:r w:rsidRPr="00ED4A1F">
        <w:t xml:space="preserve"> </w:t>
      </w:r>
      <w:proofErr w:type="spellStart"/>
      <w:r w:rsidRPr="00ED4A1F">
        <w:t>єдиного</w:t>
      </w:r>
      <w:proofErr w:type="spellEnd"/>
      <w:r w:rsidRPr="00ED4A1F">
        <w:t xml:space="preserve"> </w:t>
      </w:r>
      <w:proofErr w:type="spellStart"/>
      <w:r w:rsidRPr="00ED4A1F">
        <w:t>внеску</w:t>
      </w:r>
      <w:proofErr w:type="spellEnd"/>
      <w:r w:rsidRPr="00ED4A1F">
        <w:t xml:space="preserve"> на </w:t>
      </w:r>
      <w:proofErr w:type="spellStart"/>
      <w:r w:rsidRPr="00ED4A1F">
        <w:t>загальнообов’язкове</w:t>
      </w:r>
      <w:proofErr w:type="spellEnd"/>
      <w:r w:rsidRPr="00ED4A1F">
        <w:t xml:space="preserve"> </w:t>
      </w:r>
      <w:proofErr w:type="spellStart"/>
      <w:r w:rsidRPr="00ED4A1F">
        <w:t>державне</w:t>
      </w:r>
      <w:proofErr w:type="spellEnd"/>
      <w:r w:rsidRPr="00ED4A1F">
        <w:t xml:space="preserve"> </w:t>
      </w:r>
      <w:proofErr w:type="spellStart"/>
      <w:proofErr w:type="gramStart"/>
      <w:r w:rsidRPr="00ED4A1F">
        <w:t>соц</w:t>
      </w:r>
      <w:proofErr w:type="gramEnd"/>
      <w:r w:rsidRPr="00ED4A1F">
        <w:t>іальне</w:t>
      </w:r>
      <w:proofErr w:type="spellEnd"/>
      <w:r w:rsidRPr="00ED4A1F">
        <w:t xml:space="preserve"> </w:t>
      </w:r>
      <w:proofErr w:type="spellStart"/>
      <w:r w:rsidRPr="00ED4A1F">
        <w:t>страхування</w:t>
      </w:r>
      <w:proofErr w:type="spellEnd"/>
      <w:r w:rsidRPr="00ED4A1F">
        <w:t xml:space="preserve"> (</w:t>
      </w:r>
      <w:proofErr w:type="spellStart"/>
      <w:r w:rsidRPr="00ED4A1F">
        <w:t>індивідуальні</w:t>
      </w:r>
      <w:proofErr w:type="spellEnd"/>
      <w:r w:rsidRPr="00ED4A1F">
        <w:t xml:space="preserve"> </w:t>
      </w:r>
      <w:proofErr w:type="spellStart"/>
      <w:r w:rsidRPr="00ED4A1F">
        <w:t>відомості</w:t>
      </w:r>
      <w:proofErr w:type="spellEnd"/>
      <w:r w:rsidRPr="00ED4A1F">
        <w:t xml:space="preserve"> про </w:t>
      </w:r>
      <w:proofErr w:type="spellStart"/>
      <w:r w:rsidRPr="00ED4A1F">
        <w:t>застраховану</w:t>
      </w:r>
      <w:proofErr w:type="spellEnd"/>
      <w:r w:rsidRPr="00ED4A1F">
        <w:t xml:space="preserve"> особу за </w:t>
      </w:r>
      <w:hyperlink r:id="rId13" w:tgtFrame="_blank" w:history="1">
        <w:r w:rsidRPr="00ED4A1F">
          <w:rPr>
            <w:rStyle w:val="a5"/>
            <w:color w:val="auto"/>
          </w:rPr>
          <w:t>формою ОК-7</w:t>
        </w:r>
      </w:hyperlink>
      <w:r w:rsidRPr="00ED4A1F">
        <w:t>);</w:t>
      </w:r>
    </w:p>
    <w:p w:rsidR="000F2B65" w:rsidRPr="00ED4A1F" w:rsidRDefault="000F2B65" w:rsidP="00ED4A1F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360"/>
        <w:jc w:val="both"/>
      </w:pPr>
      <w:proofErr w:type="spellStart"/>
      <w:r w:rsidRPr="00ED4A1F">
        <w:t>копію</w:t>
      </w:r>
      <w:proofErr w:type="spellEnd"/>
      <w:r w:rsidRPr="00ED4A1F">
        <w:t xml:space="preserve"> паспорта;</w:t>
      </w:r>
    </w:p>
    <w:p w:rsidR="000F2B65" w:rsidRPr="00ED4A1F" w:rsidRDefault="000F2B65" w:rsidP="00ED4A1F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360"/>
        <w:jc w:val="both"/>
      </w:pPr>
      <w:proofErr w:type="spellStart"/>
      <w:r w:rsidRPr="00ED4A1F">
        <w:t>копію</w:t>
      </w:r>
      <w:proofErr w:type="spellEnd"/>
      <w:r w:rsidRPr="00ED4A1F">
        <w:t xml:space="preserve"> </w:t>
      </w:r>
      <w:proofErr w:type="spellStart"/>
      <w:r w:rsidRPr="00ED4A1F">
        <w:t>реєстраційного</w:t>
      </w:r>
      <w:proofErr w:type="spellEnd"/>
      <w:r w:rsidRPr="00ED4A1F">
        <w:t xml:space="preserve"> номера </w:t>
      </w:r>
      <w:proofErr w:type="spellStart"/>
      <w:r w:rsidRPr="00ED4A1F">
        <w:t>платника</w:t>
      </w:r>
      <w:proofErr w:type="spellEnd"/>
      <w:r w:rsidRPr="00ED4A1F">
        <w:t xml:space="preserve"> </w:t>
      </w:r>
      <w:proofErr w:type="spellStart"/>
      <w:r w:rsidRPr="00ED4A1F">
        <w:t>податкі</w:t>
      </w:r>
      <w:proofErr w:type="gramStart"/>
      <w:r w:rsidRPr="00ED4A1F">
        <w:t>в</w:t>
      </w:r>
      <w:proofErr w:type="spellEnd"/>
      <w:proofErr w:type="gramEnd"/>
      <w:r w:rsidRPr="00ED4A1F">
        <w:t>;</w:t>
      </w:r>
    </w:p>
    <w:p w:rsidR="000F2B65" w:rsidRPr="00ED4A1F" w:rsidRDefault="000F2B65" w:rsidP="00ED4A1F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360"/>
        <w:jc w:val="both"/>
      </w:pPr>
      <w:proofErr w:type="spellStart"/>
      <w:r w:rsidRPr="00ED4A1F">
        <w:t>реквізити</w:t>
      </w:r>
      <w:proofErr w:type="spellEnd"/>
      <w:r w:rsidRPr="00ED4A1F">
        <w:t xml:space="preserve"> </w:t>
      </w:r>
      <w:proofErr w:type="spellStart"/>
      <w:r w:rsidRPr="00ED4A1F">
        <w:t>рахунку</w:t>
      </w:r>
      <w:proofErr w:type="spellEnd"/>
      <w:r w:rsidRPr="00ED4A1F">
        <w:t xml:space="preserve"> </w:t>
      </w:r>
      <w:proofErr w:type="spellStart"/>
      <w:r w:rsidRPr="00ED4A1F">
        <w:t>заявника</w:t>
      </w:r>
      <w:proofErr w:type="spellEnd"/>
      <w:r w:rsidRPr="00ED4A1F">
        <w:t xml:space="preserve"> в </w:t>
      </w:r>
      <w:proofErr w:type="spellStart"/>
      <w:r w:rsidRPr="00ED4A1F">
        <w:t>уповноваженому</w:t>
      </w:r>
      <w:proofErr w:type="spellEnd"/>
      <w:r w:rsidRPr="00ED4A1F">
        <w:t xml:space="preserve"> банку, через </w:t>
      </w:r>
      <w:proofErr w:type="spellStart"/>
      <w:r w:rsidRPr="00ED4A1F">
        <w:t>який</w:t>
      </w:r>
      <w:proofErr w:type="spellEnd"/>
      <w:r w:rsidRPr="00ED4A1F">
        <w:t xml:space="preserve"> буде </w:t>
      </w:r>
      <w:proofErr w:type="spellStart"/>
      <w:r w:rsidRPr="00ED4A1F">
        <w:t>проводитись</w:t>
      </w:r>
      <w:proofErr w:type="spellEnd"/>
      <w:r w:rsidRPr="00ED4A1F">
        <w:t xml:space="preserve"> </w:t>
      </w:r>
      <w:proofErr w:type="spellStart"/>
      <w:r w:rsidRPr="00ED4A1F">
        <w:t>виплата</w:t>
      </w:r>
      <w:proofErr w:type="spellEnd"/>
      <w:r w:rsidRPr="00ED4A1F">
        <w:t>.</w:t>
      </w:r>
    </w:p>
    <w:p w:rsidR="00ED4A1F" w:rsidRDefault="00ED4A1F" w:rsidP="00ED4A1F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 більш детальною інформацією можна ознайомитись тут: </w:t>
      </w:r>
      <w:hyperlink r:id="rId14" w:history="1">
        <w:r w:rsidRPr="00435C77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https</w:t>
        </w:r>
        <w:r w:rsidRPr="00435C77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435C77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rivnesoc</w:t>
        </w:r>
        <w:r w:rsidRPr="00435C7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435C77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gov</w:t>
        </w:r>
        <w:r w:rsidRPr="00435C7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435C77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ua</w:t>
        </w:r>
        <w:r w:rsidRPr="00435C77">
          <w:rPr>
            <w:rStyle w:val="a5"/>
            <w:rFonts w:ascii="Times New Roman" w:hAnsi="Times New Roman" w:cs="Times New Roman"/>
            <w:sz w:val="24"/>
            <w:szCs w:val="24"/>
          </w:rPr>
          <w:t>/2020/11/27/</w:t>
        </w:r>
        <w:r w:rsidRPr="00435C77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vidnovleno</w:t>
        </w:r>
        <w:r w:rsidRPr="00435C77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435C77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vyplatu</w:t>
        </w:r>
        <w:r w:rsidRPr="00435C77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435C77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dopomogy</w:t>
        </w:r>
        <w:r w:rsidRPr="00435C77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435C77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na</w:t>
        </w:r>
        <w:r w:rsidRPr="00435C77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435C77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ditej</w:t>
        </w:r>
        <w:r w:rsidRPr="00435C77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435C77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fopa</w:t>
        </w:r>
        <w:proofErr w:type="spellStart"/>
        <w:r w:rsidRPr="00435C77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m</w:t>
        </w:r>
        <w:proofErr w:type="spellEnd"/>
      </w:hyperlink>
    </w:p>
    <w:p w:rsidR="00ED4A1F" w:rsidRPr="00ED4A1F" w:rsidRDefault="00ED4A1F" w:rsidP="00ED4A1F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sz w:val="16"/>
          <w:szCs w:val="16"/>
          <w:lang w:val="uk-UA"/>
        </w:rPr>
      </w:pPr>
    </w:p>
    <w:p w:rsidR="00ED4A1F" w:rsidRDefault="00ED4A1F" w:rsidP="00ED4A1F">
      <w:pPr>
        <w:pStyle w:val="a7"/>
        <w:shd w:val="clear" w:color="auto" w:fill="FFFFFF"/>
        <w:spacing w:before="0" w:beforeAutospacing="0" w:after="0" w:afterAutospacing="0"/>
        <w:rPr>
          <w:lang w:val="uk-UA"/>
        </w:rPr>
      </w:pPr>
      <w:proofErr w:type="spellStart"/>
      <w:r w:rsidRPr="001A25BA">
        <w:t>Телефони</w:t>
      </w:r>
      <w:proofErr w:type="spellEnd"/>
      <w:r w:rsidRPr="001A25BA">
        <w:t xml:space="preserve"> для </w:t>
      </w:r>
      <w:proofErr w:type="spellStart"/>
      <w:r w:rsidRPr="001A25BA">
        <w:t>довідок</w:t>
      </w:r>
      <w:proofErr w:type="spellEnd"/>
      <w:r>
        <w:rPr>
          <w:lang w:val="uk-UA"/>
        </w:rPr>
        <w:t xml:space="preserve"> управління праці та </w:t>
      </w:r>
      <w:proofErr w:type="gramStart"/>
      <w:r>
        <w:rPr>
          <w:lang w:val="uk-UA"/>
        </w:rPr>
        <w:t>соц</w:t>
      </w:r>
      <w:proofErr w:type="gramEnd"/>
      <w:r>
        <w:rPr>
          <w:lang w:val="uk-UA"/>
        </w:rPr>
        <w:t>іального захисту населення:</w:t>
      </w:r>
    </w:p>
    <w:p w:rsidR="000F2B65" w:rsidRPr="00ED4A1F" w:rsidRDefault="000F2B65" w:rsidP="00ED4A1F">
      <w:pPr>
        <w:pStyle w:val="a7"/>
        <w:shd w:val="clear" w:color="auto" w:fill="FFFFFF"/>
        <w:spacing w:before="0" w:beforeAutospacing="0" w:after="0" w:afterAutospacing="0"/>
        <w:rPr>
          <w:b/>
          <w:color w:val="555555"/>
          <w:lang w:val="uk-UA"/>
        </w:rPr>
      </w:pPr>
      <w:r w:rsidRPr="00ED4A1F">
        <w:rPr>
          <w:color w:val="555555"/>
        </w:rPr>
        <w:t> </w:t>
      </w:r>
      <w:r w:rsidRPr="00ED4A1F">
        <w:rPr>
          <w:rStyle w:val="a8"/>
          <w:b w:val="0"/>
          <w:color w:val="555555"/>
          <w:lang w:val="uk-UA"/>
        </w:rPr>
        <w:t>64</w:t>
      </w:r>
      <w:r w:rsidR="00ED4A1F" w:rsidRPr="00ED4A1F">
        <w:rPr>
          <w:rStyle w:val="a8"/>
          <w:b w:val="0"/>
          <w:color w:val="555555"/>
          <w:lang w:val="uk-UA"/>
        </w:rPr>
        <w:t xml:space="preserve"> </w:t>
      </w:r>
      <w:r w:rsidRPr="00ED4A1F">
        <w:rPr>
          <w:rStyle w:val="a8"/>
          <w:b w:val="0"/>
          <w:color w:val="555555"/>
          <w:lang w:val="uk-UA"/>
        </w:rPr>
        <w:t>89</w:t>
      </w:r>
      <w:r w:rsidR="00ED4A1F" w:rsidRPr="00ED4A1F">
        <w:rPr>
          <w:rStyle w:val="a8"/>
          <w:b w:val="0"/>
          <w:color w:val="555555"/>
          <w:lang w:val="uk-UA"/>
        </w:rPr>
        <w:t xml:space="preserve"> </w:t>
      </w:r>
      <w:r w:rsidRPr="00ED4A1F">
        <w:rPr>
          <w:rStyle w:val="a8"/>
          <w:b w:val="0"/>
          <w:color w:val="555555"/>
          <w:lang w:val="uk-UA"/>
        </w:rPr>
        <w:t>35,</w:t>
      </w:r>
      <w:r w:rsidRPr="00ED4A1F">
        <w:rPr>
          <w:rStyle w:val="a8"/>
          <w:b w:val="0"/>
          <w:color w:val="555555"/>
        </w:rPr>
        <w:t>  </w:t>
      </w:r>
      <w:r w:rsidRPr="00ED4A1F">
        <w:rPr>
          <w:rStyle w:val="a8"/>
          <w:b w:val="0"/>
          <w:color w:val="555555"/>
          <w:lang w:val="uk-UA"/>
        </w:rPr>
        <w:t xml:space="preserve"> 26</w:t>
      </w:r>
      <w:r w:rsidR="00ED4A1F" w:rsidRPr="00ED4A1F">
        <w:rPr>
          <w:rStyle w:val="a8"/>
          <w:b w:val="0"/>
          <w:color w:val="555555"/>
          <w:lang w:val="uk-UA"/>
        </w:rPr>
        <w:t xml:space="preserve"> </w:t>
      </w:r>
      <w:r w:rsidRPr="00ED4A1F">
        <w:rPr>
          <w:rStyle w:val="a8"/>
          <w:b w:val="0"/>
          <w:color w:val="555555"/>
          <w:lang w:val="uk-UA"/>
        </w:rPr>
        <w:t>64</w:t>
      </w:r>
      <w:r w:rsidR="00ED4A1F" w:rsidRPr="00ED4A1F">
        <w:rPr>
          <w:rStyle w:val="a8"/>
          <w:b w:val="0"/>
          <w:color w:val="555555"/>
          <w:lang w:val="uk-UA"/>
        </w:rPr>
        <w:t xml:space="preserve"> </w:t>
      </w:r>
      <w:r w:rsidRPr="00ED4A1F">
        <w:rPr>
          <w:rStyle w:val="a8"/>
          <w:b w:val="0"/>
          <w:color w:val="555555"/>
          <w:lang w:val="uk-UA"/>
        </w:rPr>
        <w:t>95,</w:t>
      </w:r>
      <w:r w:rsidRPr="00ED4A1F">
        <w:rPr>
          <w:rStyle w:val="a8"/>
          <w:b w:val="0"/>
          <w:color w:val="555555"/>
        </w:rPr>
        <w:t> </w:t>
      </w:r>
      <w:r w:rsidRPr="00ED4A1F">
        <w:rPr>
          <w:rStyle w:val="a8"/>
          <w:b w:val="0"/>
          <w:color w:val="555555"/>
          <w:lang w:val="uk-UA"/>
        </w:rPr>
        <w:t xml:space="preserve"> 098</w:t>
      </w:r>
      <w:r w:rsidR="00ED4A1F" w:rsidRPr="00ED4A1F">
        <w:rPr>
          <w:rStyle w:val="a8"/>
          <w:b w:val="0"/>
          <w:color w:val="555555"/>
        </w:rPr>
        <w:t> </w:t>
      </w:r>
      <w:r w:rsidRPr="00ED4A1F">
        <w:rPr>
          <w:rStyle w:val="a8"/>
          <w:b w:val="0"/>
          <w:color w:val="555555"/>
          <w:lang w:val="uk-UA"/>
        </w:rPr>
        <w:t>543</w:t>
      </w:r>
      <w:r w:rsidR="00ED4A1F" w:rsidRPr="00ED4A1F">
        <w:rPr>
          <w:rStyle w:val="a8"/>
          <w:b w:val="0"/>
          <w:color w:val="555555"/>
          <w:lang w:val="uk-UA"/>
        </w:rPr>
        <w:t xml:space="preserve"> </w:t>
      </w:r>
      <w:r w:rsidRPr="00ED4A1F">
        <w:rPr>
          <w:rStyle w:val="a8"/>
          <w:b w:val="0"/>
          <w:color w:val="555555"/>
          <w:lang w:val="uk-UA"/>
        </w:rPr>
        <w:t>42</w:t>
      </w:r>
      <w:r w:rsidR="00ED4A1F" w:rsidRPr="00ED4A1F">
        <w:rPr>
          <w:rStyle w:val="a8"/>
          <w:b w:val="0"/>
          <w:color w:val="555555"/>
          <w:lang w:val="uk-UA"/>
        </w:rPr>
        <w:t xml:space="preserve"> </w:t>
      </w:r>
      <w:r w:rsidRPr="00ED4A1F">
        <w:rPr>
          <w:rStyle w:val="a8"/>
          <w:b w:val="0"/>
          <w:color w:val="555555"/>
          <w:lang w:val="uk-UA"/>
        </w:rPr>
        <w:t>61</w:t>
      </w:r>
    </w:p>
    <w:p w:rsidR="001A25BA" w:rsidRDefault="001A25BA" w:rsidP="000B4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A0F" w:rsidRPr="00CD47E7" w:rsidRDefault="000B4A0F" w:rsidP="00CD47E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7E7">
        <w:rPr>
          <w:rFonts w:ascii="Times New Roman" w:hAnsi="Times New Roman" w:cs="Times New Roman"/>
          <w:b/>
          <w:sz w:val="24"/>
          <w:szCs w:val="24"/>
          <w:u w:val="single"/>
        </w:rPr>
        <w:t xml:space="preserve">Часткова компенсація </w:t>
      </w:r>
      <w:r w:rsidR="00ED2B10">
        <w:rPr>
          <w:rFonts w:ascii="Times New Roman" w:hAnsi="Times New Roman" w:cs="Times New Roman"/>
          <w:b/>
          <w:sz w:val="24"/>
          <w:szCs w:val="24"/>
          <w:u w:val="single"/>
        </w:rPr>
        <w:t xml:space="preserve">з міського бюджету </w:t>
      </w:r>
      <w:r w:rsidRPr="00CD47E7">
        <w:rPr>
          <w:rFonts w:ascii="Times New Roman" w:hAnsi="Times New Roman" w:cs="Times New Roman"/>
          <w:b/>
          <w:sz w:val="24"/>
          <w:szCs w:val="24"/>
          <w:u w:val="single"/>
        </w:rPr>
        <w:t xml:space="preserve">відсоткових ставок за кредитами банків, що надаються на реалізацію </w:t>
      </w:r>
      <w:proofErr w:type="spellStart"/>
      <w:r w:rsidRPr="00CD47E7">
        <w:rPr>
          <w:rFonts w:ascii="Times New Roman" w:hAnsi="Times New Roman" w:cs="Times New Roman"/>
          <w:b/>
          <w:sz w:val="24"/>
          <w:szCs w:val="24"/>
          <w:u w:val="single"/>
        </w:rPr>
        <w:t>проєктів</w:t>
      </w:r>
      <w:proofErr w:type="spellEnd"/>
      <w:r w:rsidRPr="00CD4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47E7">
        <w:rPr>
          <w:rFonts w:ascii="Times New Roman" w:hAnsi="Times New Roman" w:cs="Times New Roman"/>
          <w:sz w:val="24"/>
          <w:szCs w:val="24"/>
        </w:rPr>
        <w:t xml:space="preserve">надається на конкурсних засадах суб’єктам малого та середнього підприємництва, які зареєстровані в Єдиному державному реєстрі юридичних осіб та фізичних осіб – підприємців та громадських формувань, зареєстровані і перебувають на податковому обліку  в ГУ ДПС у Рівненській області, здійснюють </w:t>
      </w:r>
      <w:r w:rsidRPr="00CD47E7">
        <w:rPr>
          <w:rFonts w:ascii="Times New Roman" w:hAnsi="Times New Roman" w:cs="Times New Roman"/>
          <w:sz w:val="24"/>
          <w:szCs w:val="24"/>
        </w:rPr>
        <w:lastRenderedPageBreak/>
        <w:t xml:space="preserve">господарську діяльність на території міста Рівного та сплачують податки до міського бюджету. </w:t>
      </w:r>
    </w:p>
    <w:p w:rsidR="000B4A0F" w:rsidRPr="00CD47E7" w:rsidRDefault="000B4A0F" w:rsidP="00420F7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7E7">
        <w:rPr>
          <w:rFonts w:ascii="Times New Roman" w:hAnsi="Times New Roman" w:cs="Times New Roman"/>
          <w:b/>
          <w:sz w:val="24"/>
          <w:szCs w:val="24"/>
          <w:lang w:eastAsia="uk-UA"/>
        </w:rPr>
        <w:t>Право на одержання компенсації відсотків</w:t>
      </w:r>
      <w:r w:rsidRPr="00CD4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7E7" w:rsidRPr="00CD47E7">
        <w:rPr>
          <w:rFonts w:ascii="Times New Roman" w:hAnsi="Times New Roman" w:cs="Times New Roman"/>
          <w:b/>
          <w:sz w:val="24"/>
          <w:szCs w:val="24"/>
        </w:rPr>
        <w:t xml:space="preserve">мають </w:t>
      </w:r>
      <w:r w:rsidRPr="00CD47E7">
        <w:rPr>
          <w:rFonts w:ascii="Times New Roman" w:hAnsi="Times New Roman" w:cs="Times New Roman"/>
          <w:b/>
          <w:sz w:val="24"/>
          <w:szCs w:val="24"/>
        </w:rPr>
        <w:t>суб'єкти малого та середнього підприємництва</w:t>
      </w:r>
      <w:r w:rsidR="00CD47E7" w:rsidRPr="00CD47E7">
        <w:rPr>
          <w:rFonts w:ascii="Times New Roman" w:hAnsi="Times New Roman" w:cs="Times New Roman"/>
          <w:b/>
          <w:sz w:val="24"/>
          <w:szCs w:val="24"/>
        </w:rPr>
        <w:t>:</w:t>
      </w:r>
    </w:p>
    <w:p w:rsidR="000B4A0F" w:rsidRPr="00CD47E7" w:rsidRDefault="00CD47E7" w:rsidP="00CD47E7">
      <w:pPr>
        <w:pStyle w:val="aa"/>
        <w:numPr>
          <w:ilvl w:val="0"/>
          <w:numId w:val="15"/>
        </w:numPr>
        <w:ind w:left="0" w:right="-225"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CD47E7">
        <w:rPr>
          <w:rFonts w:ascii="Times New Roman" w:hAnsi="Times New Roman" w:cs="Times New Roman"/>
          <w:sz w:val="24"/>
          <w:szCs w:val="24"/>
          <w:lang w:val="uk-UA"/>
        </w:rPr>
        <w:t>здійснюють</w:t>
      </w:r>
      <w:r w:rsidR="000B4A0F" w:rsidRPr="00CD47E7">
        <w:rPr>
          <w:rFonts w:ascii="Times New Roman" w:hAnsi="Times New Roman" w:cs="Times New Roman"/>
          <w:sz w:val="24"/>
          <w:szCs w:val="24"/>
          <w:lang w:val="uk-UA"/>
        </w:rPr>
        <w:t xml:space="preserve"> господарськ</w:t>
      </w:r>
      <w:r w:rsidRPr="00CD47E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0B4A0F" w:rsidRPr="00CD47E7">
        <w:rPr>
          <w:rFonts w:ascii="Times New Roman" w:hAnsi="Times New Roman" w:cs="Times New Roman"/>
          <w:sz w:val="24"/>
          <w:szCs w:val="24"/>
          <w:lang w:val="uk-UA"/>
        </w:rPr>
        <w:t xml:space="preserve"> діяльн</w:t>
      </w:r>
      <w:r w:rsidRPr="00CD47E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0B4A0F" w:rsidRPr="00CD47E7">
        <w:rPr>
          <w:rFonts w:ascii="Times New Roman" w:hAnsi="Times New Roman" w:cs="Times New Roman"/>
          <w:sz w:val="24"/>
          <w:szCs w:val="24"/>
          <w:lang w:val="uk-UA"/>
        </w:rPr>
        <w:t>ст</w:t>
      </w:r>
      <w:r w:rsidRPr="00CD47E7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0B4A0F" w:rsidRPr="00CD47E7">
        <w:rPr>
          <w:rFonts w:ascii="Times New Roman" w:hAnsi="Times New Roman" w:cs="Times New Roman"/>
          <w:sz w:val="24"/>
          <w:szCs w:val="24"/>
          <w:lang w:val="uk-UA"/>
        </w:rPr>
        <w:t xml:space="preserve"> не менше </w:t>
      </w:r>
      <w:r w:rsidRPr="00CD47E7">
        <w:rPr>
          <w:rFonts w:ascii="Times New Roman" w:hAnsi="Times New Roman" w:cs="Times New Roman"/>
          <w:sz w:val="24"/>
          <w:szCs w:val="24"/>
          <w:lang w:val="uk-UA"/>
        </w:rPr>
        <w:t xml:space="preserve">одного </w:t>
      </w:r>
      <w:r w:rsidR="000B4A0F" w:rsidRPr="00CD47E7">
        <w:rPr>
          <w:rFonts w:ascii="Times New Roman" w:hAnsi="Times New Roman" w:cs="Times New Roman"/>
          <w:sz w:val="24"/>
          <w:szCs w:val="24"/>
          <w:lang w:val="uk-UA"/>
        </w:rPr>
        <w:t>року</w:t>
      </w:r>
      <w:r w:rsidRPr="00CD47E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D47E7" w:rsidRPr="00CD47E7" w:rsidRDefault="00CD47E7" w:rsidP="00CD47E7">
      <w:pPr>
        <w:pStyle w:val="aa"/>
        <w:numPr>
          <w:ilvl w:val="0"/>
          <w:numId w:val="15"/>
        </w:numPr>
        <w:ind w:left="0" w:right="-225"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CD47E7">
        <w:rPr>
          <w:rFonts w:ascii="Times New Roman" w:eastAsia="Calibri" w:hAnsi="Times New Roman" w:cs="Times New Roman"/>
          <w:color w:val="262626"/>
          <w:sz w:val="24"/>
          <w:szCs w:val="24"/>
          <w:lang w:eastAsia="uk-UA"/>
        </w:rPr>
        <w:t xml:space="preserve">не </w:t>
      </w:r>
      <w:proofErr w:type="spellStart"/>
      <w:r w:rsidRPr="00CD47E7">
        <w:rPr>
          <w:rFonts w:ascii="Times New Roman" w:eastAsia="Calibri" w:hAnsi="Times New Roman" w:cs="Times New Roman"/>
          <w:color w:val="262626"/>
          <w:sz w:val="24"/>
          <w:szCs w:val="24"/>
          <w:lang w:eastAsia="uk-UA"/>
        </w:rPr>
        <w:t>мають</w:t>
      </w:r>
      <w:proofErr w:type="spellEnd"/>
      <w:r w:rsidRPr="00CD47E7">
        <w:rPr>
          <w:rFonts w:ascii="Times New Roman" w:eastAsia="Calibri" w:hAnsi="Times New Roman" w:cs="Times New Roman"/>
          <w:color w:val="262626"/>
          <w:sz w:val="24"/>
          <w:szCs w:val="24"/>
          <w:lang w:eastAsia="uk-UA"/>
        </w:rPr>
        <w:t xml:space="preserve"> </w:t>
      </w:r>
      <w:proofErr w:type="spellStart"/>
      <w:r w:rsidRPr="00CD47E7">
        <w:rPr>
          <w:rFonts w:ascii="Times New Roman" w:eastAsia="Calibri" w:hAnsi="Times New Roman" w:cs="Times New Roman"/>
          <w:color w:val="262626"/>
          <w:sz w:val="24"/>
          <w:szCs w:val="24"/>
          <w:lang w:eastAsia="uk-UA"/>
        </w:rPr>
        <w:t>заборгованості</w:t>
      </w:r>
      <w:proofErr w:type="spellEnd"/>
      <w:r w:rsidRPr="00CD47E7">
        <w:rPr>
          <w:rFonts w:ascii="Times New Roman" w:eastAsia="Calibri" w:hAnsi="Times New Roman" w:cs="Times New Roman"/>
          <w:color w:val="262626"/>
          <w:sz w:val="24"/>
          <w:szCs w:val="24"/>
          <w:lang w:eastAsia="uk-UA"/>
        </w:rPr>
        <w:t xml:space="preserve"> </w:t>
      </w:r>
      <w:proofErr w:type="spellStart"/>
      <w:r w:rsidRPr="00CD47E7">
        <w:rPr>
          <w:rFonts w:ascii="Times New Roman" w:eastAsia="Calibri" w:hAnsi="Times New Roman" w:cs="Times New Roman"/>
          <w:color w:val="262626"/>
          <w:sz w:val="24"/>
          <w:szCs w:val="24"/>
          <w:lang w:eastAsia="uk-UA"/>
        </w:rPr>
        <w:t>з</w:t>
      </w:r>
      <w:proofErr w:type="spellEnd"/>
      <w:r w:rsidRPr="00CD47E7">
        <w:rPr>
          <w:rFonts w:ascii="Times New Roman" w:eastAsia="Calibri" w:hAnsi="Times New Roman" w:cs="Times New Roman"/>
          <w:color w:val="262626"/>
          <w:sz w:val="24"/>
          <w:szCs w:val="24"/>
          <w:lang w:eastAsia="uk-UA"/>
        </w:rPr>
        <w:t xml:space="preserve"> </w:t>
      </w:r>
      <w:proofErr w:type="spellStart"/>
      <w:r w:rsidRPr="00CD47E7">
        <w:rPr>
          <w:rFonts w:ascii="Times New Roman" w:eastAsia="Calibri" w:hAnsi="Times New Roman" w:cs="Times New Roman"/>
          <w:color w:val="262626"/>
          <w:sz w:val="24"/>
          <w:szCs w:val="24"/>
          <w:lang w:eastAsia="uk-UA"/>
        </w:rPr>
        <w:t>виплати</w:t>
      </w:r>
      <w:proofErr w:type="spellEnd"/>
      <w:r w:rsidRPr="00CD47E7">
        <w:rPr>
          <w:rFonts w:ascii="Times New Roman" w:eastAsia="Calibri" w:hAnsi="Times New Roman" w:cs="Times New Roman"/>
          <w:color w:val="262626"/>
          <w:sz w:val="24"/>
          <w:szCs w:val="24"/>
          <w:lang w:eastAsia="uk-UA"/>
        </w:rPr>
        <w:t xml:space="preserve"> </w:t>
      </w:r>
      <w:proofErr w:type="spellStart"/>
      <w:r w:rsidRPr="00CD47E7">
        <w:rPr>
          <w:rFonts w:ascii="Times New Roman" w:eastAsia="Calibri" w:hAnsi="Times New Roman" w:cs="Times New Roman"/>
          <w:color w:val="262626"/>
          <w:sz w:val="24"/>
          <w:szCs w:val="24"/>
          <w:lang w:eastAsia="uk-UA"/>
        </w:rPr>
        <w:t>заробітної</w:t>
      </w:r>
      <w:proofErr w:type="spellEnd"/>
      <w:r w:rsidRPr="00CD47E7">
        <w:rPr>
          <w:rFonts w:ascii="Times New Roman" w:eastAsia="Calibri" w:hAnsi="Times New Roman" w:cs="Times New Roman"/>
          <w:color w:val="262626"/>
          <w:sz w:val="24"/>
          <w:szCs w:val="24"/>
          <w:lang w:eastAsia="uk-UA"/>
        </w:rPr>
        <w:t xml:space="preserve"> плати, </w:t>
      </w:r>
      <w:proofErr w:type="spellStart"/>
      <w:r w:rsidRPr="00CD47E7">
        <w:rPr>
          <w:rFonts w:ascii="Times New Roman" w:eastAsia="Calibri" w:hAnsi="Times New Roman" w:cs="Times New Roman"/>
          <w:color w:val="262626"/>
          <w:sz w:val="24"/>
          <w:szCs w:val="24"/>
          <w:lang w:eastAsia="uk-UA"/>
        </w:rPr>
        <w:t>заборгованості</w:t>
      </w:r>
      <w:proofErr w:type="spellEnd"/>
      <w:r w:rsidRPr="00CD47E7">
        <w:rPr>
          <w:rFonts w:ascii="Times New Roman" w:eastAsia="Calibri" w:hAnsi="Times New Roman" w:cs="Times New Roman"/>
          <w:color w:val="262626"/>
          <w:sz w:val="24"/>
          <w:szCs w:val="24"/>
          <w:lang w:eastAsia="uk-UA"/>
        </w:rPr>
        <w:t xml:space="preserve"> перед </w:t>
      </w:r>
      <w:proofErr w:type="spellStart"/>
      <w:r w:rsidRPr="00CD47E7">
        <w:rPr>
          <w:rFonts w:ascii="Times New Roman" w:eastAsia="Calibri" w:hAnsi="Times New Roman" w:cs="Times New Roman"/>
          <w:color w:val="262626"/>
          <w:sz w:val="24"/>
          <w:szCs w:val="24"/>
          <w:lang w:eastAsia="uk-UA"/>
        </w:rPr>
        <w:t>державним</w:t>
      </w:r>
      <w:proofErr w:type="spellEnd"/>
      <w:r w:rsidRPr="00CD47E7">
        <w:rPr>
          <w:rFonts w:ascii="Times New Roman" w:eastAsia="Calibri" w:hAnsi="Times New Roman" w:cs="Times New Roman"/>
          <w:color w:val="262626"/>
          <w:sz w:val="24"/>
          <w:szCs w:val="24"/>
          <w:lang w:eastAsia="uk-UA"/>
        </w:rPr>
        <w:t xml:space="preserve"> </w:t>
      </w:r>
      <w:proofErr w:type="spellStart"/>
      <w:r w:rsidRPr="00CD47E7">
        <w:rPr>
          <w:rFonts w:ascii="Times New Roman" w:eastAsia="Calibri" w:hAnsi="Times New Roman" w:cs="Times New Roman"/>
          <w:color w:val="262626"/>
          <w:sz w:val="24"/>
          <w:szCs w:val="24"/>
          <w:lang w:eastAsia="uk-UA"/>
        </w:rPr>
        <w:t>і</w:t>
      </w:r>
      <w:proofErr w:type="spellEnd"/>
      <w:r w:rsidRPr="00CD47E7">
        <w:rPr>
          <w:rFonts w:ascii="Times New Roman" w:eastAsia="Calibri" w:hAnsi="Times New Roman" w:cs="Times New Roman"/>
          <w:color w:val="262626"/>
          <w:sz w:val="24"/>
          <w:szCs w:val="24"/>
          <w:lang w:eastAsia="uk-UA"/>
        </w:rPr>
        <w:t xml:space="preserve"> </w:t>
      </w:r>
      <w:proofErr w:type="spellStart"/>
      <w:r w:rsidRPr="00CD47E7">
        <w:rPr>
          <w:rFonts w:ascii="Times New Roman" w:eastAsia="Calibri" w:hAnsi="Times New Roman" w:cs="Times New Roman"/>
          <w:color w:val="262626"/>
          <w:sz w:val="24"/>
          <w:szCs w:val="24"/>
          <w:lang w:eastAsia="uk-UA"/>
        </w:rPr>
        <w:t>місцевим</w:t>
      </w:r>
      <w:proofErr w:type="spellEnd"/>
      <w:r w:rsidRPr="00CD47E7">
        <w:rPr>
          <w:rFonts w:ascii="Times New Roman" w:eastAsia="Calibri" w:hAnsi="Times New Roman" w:cs="Times New Roman"/>
          <w:color w:val="262626"/>
          <w:sz w:val="24"/>
          <w:szCs w:val="24"/>
          <w:lang w:eastAsia="uk-UA"/>
        </w:rPr>
        <w:t xml:space="preserve"> бюджетами, </w:t>
      </w:r>
      <w:proofErr w:type="spellStart"/>
      <w:r w:rsidRPr="00CD47E7">
        <w:rPr>
          <w:rFonts w:ascii="Times New Roman" w:eastAsia="Calibri" w:hAnsi="Times New Roman" w:cs="Times New Roman"/>
          <w:color w:val="262626"/>
          <w:sz w:val="24"/>
          <w:szCs w:val="24"/>
          <w:lang w:eastAsia="uk-UA"/>
        </w:rPr>
        <w:t>Пенсійним</w:t>
      </w:r>
      <w:proofErr w:type="spellEnd"/>
      <w:r w:rsidRPr="00CD47E7">
        <w:rPr>
          <w:rFonts w:ascii="Times New Roman" w:eastAsia="Calibri" w:hAnsi="Times New Roman" w:cs="Times New Roman"/>
          <w:color w:val="262626"/>
          <w:sz w:val="24"/>
          <w:szCs w:val="24"/>
          <w:lang w:eastAsia="uk-UA"/>
        </w:rPr>
        <w:t xml:space="preserve"> фондом </w:t>
      </w:r>
      <w:proofErr w:type="spellStart"/>
      <w:r w:rsidRPr="00CD47E7">
        <w:rPr>
          <w:rFonts w:ascii="Times New Roman" w:eastAsia="Calibri" w:hAnsi="Times New Roman" w:cs="Times New Roman"/>
          <w:color w:val="262626"/>
          <w:sz w:val="24"/>
          <w:szCs w:val="24"/>
          <w:lang w:eastAsia="uk-UA"/>
        </w:rPr>
        <w:t>України</w:t>
      </w:r>
      <w:proofErr w:type="spellEnd"/>
      <w:r w:rsidRPr="00CD47E7">
        <w:rPr>
          <w:rFonts w:ascii="Times New Roman" w:eastAsia="Calibri" w:hAnsi="Times New Roman" w:cs="Times New Roman"/>
          <w:color w:val="262626"/>
          <w:sz w:val="24"/>
          <w:szCs w:val="24"/>
          <w:lang w:eastAsia="uk-UA"/>
        </w:rPr>
        <w:t xml:space="preserve"> та фондами </w:t>
      </w:r>
      <w:proofErr w:type="spellStart"/>
      <w:r w:rsidRPr="00CD47E7">
        <w:rPr>
          <w:rFonts w:ascii="Times New Roman" w:eastAsia="Calibri" w:hAnsi="Times New Roman" w:cs="Times New Roman"/>
          <w:color w:val="262626"/>
          <w:sz w:val="24"/>
          <w:szCs w:val="24"/>
          <w:lang w:eastAsia="uk-UA"/>
        </w:rPr>
        <w:t>загальнообов'язкового</w:t>
      </w:r>
      <w:proofErr w:type="spellEnd"/>
      <w:r w:rsidRPr="00CD47E7">
        <w:rPr>
          <w:rFonts w:ascii="Times New Roman" w:eastAsia="Calibri" w:hAnsi="Times New Roman" w:cs="Times New Roman"/>
          <w:color w:val="262626"/>
          <w:sz w:val="24"/>
          <w:szCs w:val="24"/>
          <w:lang w:eastAsia="uk-UA"/>
        </w:rPr>
        <w:t xml:space="preserve"> державного </w:t>
      </w:r>
      <w:proofErr w:type="spellStart"/>
      <w:proofErr w:type="gramStart"/>
      <w:r w:rsidRPr="00CD47E7">
        <w:rPr>
          <w:rFonts w:ascii="Times New Roman" w:eastAsia="Calibri" w:hAnsi="Times New Roman" w:cs="Times New Roman"/>
          <w:color w:val="262626"/>
          <w:sz w:val="24"/>
          <w:szCs w:val="24"/>
          <w:lang w:eastAsia="uk-UA"/>
        </w:rPr>
        <w:t>соц</w:t>
      </w:r>
      <w:proofErr w:type="gramEnd"/>
      <w:r w:rsidRPr="00CD47E7">
        <w:rPr>
          <w:rFonts w:ascii="Times New Roman" w:eastAsia="Calibri" w:hAnsi="Times New Roman" w:cs="Times New Roman"/>
          <w:color w:val="262626"/>
          <w:sz w:val="24"/>
          <w:szCs w:val="24"/>
          <w:lang w:eastAsia="uk-UA"/>
        </w:rPr>
        <w:t>іального</w:t>
      </w:r>
      <w:proofErr w:type="spellEnd"/>
      <w:r w:rsidRPr="00CD47E7">
        <w:rPr>
          <w:rFonts w:ascii="Times New Roman" w:eastAsia="Calibri" w:hAnsi="Times New Roman" w:cs="Times New Roman"/>
          <w:color w:val="262626"/>
          <w:sz w:val="24"/>
          <w:szCs w:val="24"/>
          <w:lang w:eastAsia="uk-UA"/>
        </w:rPr>
        <w:t xml:space="preserve"> </w:t>
      </w:r>
      <w:proofErr w:type="spellStart"/>
      <w:r w:rsidRPr="00CD47E7">
        <w:rPr>
          <w:rFonts w:ascii="Times New Roman" w:eastAsia="Calibri" w:hAnsi="Times New Roman" w:cs="Times New Roman"/>
          <w:color w:val="262626"/>
          <w:sz w:val="24"/>
          <w:szCs w:val="24"/>
          <w:lang w:eastAsia="uk-UA"/>
        </w:rPr>
        <w:t>страхування</w:t>
      </w:r>
      <w:proofErr w:type="spellEnd"/>
      <w:r w:rsidRPr="00CD47E7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CD47E7" w:rsidRPr="00CD47E7" w:rsidRDefault="00CD47E7" w:rsidP="00ED2B10">
      <w:pPr>
        <w:pStyle w:val="a6"/>
        <w:numPr>
          <w:ilvl w:val="0"/>
          <w:numId w:val="15"/>
        </w:numPr>
        <w:tabs>
          <w:tab w:val="left" w:pos="-142"/>
          <w:tab w:val="left" w:pos="0"/>
          <w:tab w:val="left" w:pos="709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7E7">
        <w:rPr>
          <w:rFonts w:ascii="Times New Roman" w:eastAsia="Calibri" w:hAnsi="Times New Roman" w:cs="Times New Roman"/>
          <w:sz w:val="24"/>
          <w:szCs w:val="24"/>
        </w:rPr>
        <w:t xml:space="preserve">розробили або реалізують </w:t>
      </w:r>
      <w:proofErr w:type="spellStart"/>
      <w:r w:rsidRPr="00CD47E7">
        <w:rPr>
          <w:rFonts w:ascii="Times New Roman" w:eastAsia="Calibri" w:hAnsi="Times New Roman" w:cs="Times New Roman"/>
          <w:sz w:val="24"/>
          <w:szCs w:val="24"/>
        </w:rPr>
        <w:t>проєкт</w:t>
      </w:r>
      <w:proofErr w:type="spellEnd"/>
      <w:r w:rsidRPr="00CD47E7">
        <w:rPr>
          <w:rFonts w:ascii="Times New Roman" w:eastAsia="Calibri" w:hAnsi="Times New Roman" w:cs="Times New Roman"/>
          <w:sz w:val="24"/>
          <w:szCs w:val="24"/>
        </w:rPr>
        <w:t>, який передбачає: створення додаткових робочих місць; впровадження енергозберігаючих та екологічно чистих технологій; модернізацію, оновлення та придбання основних фондів для розширення та збільшення обсягів виробництва товарів (надання послуг, виконання робіт); соціальний розвиток;</w:t>
      </w:r>
    </w:p>
    <w:p w:rsidR="00CD47E7" w:rsidRPr="00CD47E7" w:rsidRDefault="00CD47E7" w:rsidP="00ED2B10">
      <w:pPr>
        <w:pStyle w:val="a6"/>
        <w:numPr>
          <w:ilvl w:val="0"/>
          <w:numId w:val="15"/>
        </w:numPr>
        <w:tabs>
          <w:tab w:val="left" w:pos="-142"/>
          <w:tab w:val="left" w:pos="0"/>
          <w:tab w:val="left" w:pos="709"/>
          <w:tab w:val="num" w:pos="1276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7E7">
        <w:rPr>
          <w:rFonts w:ascii="Times New Roman" w:eastAsia="Calibri" w:hAnsi="Times New Roman" w:cs="Times New Roman"/>
          <w:sz w:val="24"/>
          <w:szCs w:val="24"/>
        </w:rPr>
        <w:t xml:space="preserve">забезпечують </w:t>
      </w:r>
      <w:proofErr w:type="spellStart"/>
      <w:r w:rsidRPr="00CD47E7">
        <w:rPr>
          <w:rFonts w:ascii="Times New Roman" w:eastAsia="Calibri" w:hAnsi="Times New Roman" w:cs="Times New Roman"/>
          <w:sz w:val="24"/>
          <w:szCs w:val="24"/>
        </w:rPr>
        <w:t>співфінансування</w:t>
      </w:r>
      <w:proofErr w:type="spellEnd"/>
      <w:r w:rsidRPr="00CD47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47E7">
        <w:rPr>
          <w:rFonts w:ascii="Times New Roman" w:eastAsia="Calibri" w:hAnsi="Times New Roman" w:cs="Times New Roman"/>
          <w:sz w:val="24"/>
          <w:szCs w:val="24"/>
        </w:rPr>
        <w:t>проєкту</w:t>
      </w:r>
      <w:proofErr w:type="spellEnd"/>
      <w:r w:rsidRPr="00CD47E7">
        <w:rPr>
          <w:rFonts w:ascii="Times New Roman" w:eastAsia="Calibri" w:hAnsi="Times New Roman" w:cs="Times New Roman"/>
          <w:sz w:val="24"/>
          <w:szCs w:val="24"/>
        </w:rPr>
        <w:t xml:space="preserve"> за рахунок власних коштів у розмірі не менше 20 відсотків його вартості;</w:t>
      </w:r>
    </w:p>
    <w:p w:rsidR="00CD47E7" w:rsidRDefault="00CD47E7" w:rsidP="00CD47E7">
      <w:pPr>
        <w:pStyle w:val="aa"/>
        <w:numPr>
          <w:ilvl w:val="0"/>
          <w:numId w:val="15"/>
        </w:numPr>
        <w:ind w:left="0" w:right="-225" w:firstLine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D47E7">
        <w:rPr>
          <w:rFonts w:ascii="Times New Roman" w:eastAsia="Calibri" w:hAnsi="Times New Roman" w:cs="Times New Roman"/>
          <w:color w:val="262626"/>
          <w:sz w:val="24"/>
          <w:szCs w:val="24"/>
        </w:rPr>
        <w:t>отримали</w:t>
      </w:r>
      <w:proofErr w:type="spellEnd"/>
      <w:r w:rsidRPr="00CD47E7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CD47E7">
        <w:rPr>
          <w:rFonts w:ascii="Times New Roman" w:eastAsia="Calibri" w:hAnsi="Times New Roman" w:cs="Times New Roman"/>
          <w:color w:val="262626"/>
          <w:sz w:val="24"/>
          <w:szCs w:val="24"/>
        </w:rPr>
        <w:t>цільовий</w:t>
      </w:r>
      <w:proofErr w:type="spellEnd"/>
      <w:r w:rsidRPr="00CD47E7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кредит в банку </w:t>
      </w:r>
      <w:proofErr w:type="gramStart"/>
      <w:r w:rsidRPr="00CD47E7">
        <w:rPr>
          <w:rFonts w:ascii="Times New Roman" w:eastAsia="Calibri" w:hAnsi="Times New Roman" w:cs="Times New Roman"/>
          <w:color w:val="262626"/>
          <w:sz w:val="24"/>
          <w:szCs w:val="24"/>
        </w:rPr>
        <w:t>для</w:t>
      </w:r>
      <w:proofErr w:type="gramEnd"/>
      <w:r w:rsidRPr="00CD47E7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CD47E7">
        <w:rPr>
          <w:rFonts w:ascii="Times New Roman" w:eastAsia="Calibri" w:hAnsi="Times New Roman" w:cs="Times New Roman"/>
          <w:color w:val="262626"/>
          <w:sz w:val="24"/>
          <w:szCs w:val="24"/>
        </w:rPr>
        <w:t>реалізації</w:t>
      </w:r>
      <w:proofErr w:type="spellEnd"/>
      <w:r w:rsidRPr="00CD47E7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CD47E7">
        <w:rPr>
          <w:rFonts w:ascii="Times New Roman" w:eastAsia="Calibri" w:hAnsi="Times New Roman" w:cs="Times New Roman"/>
          <w:color w:val="262626"/>
          <w:sz w:val="24"/>
          <w:szCs w:val="24"/>
        </w:rPr>
        <w:t>проєкту</w:t>
      </w:r>
      <w:proofErr w:type="spellEnd"/>
      <w:r w:rsidRPr="00CD47E7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, за </w:t>
      </w:r>
      <w:proofErr w:type="spellStart"/>
      <w:r w:rsidRPr="00CD47E7">
        <w:rPr>
          <w:rFonts w:ascii="Times New Roman" w:eastAsia="Calibri" w:hAnsi="Times New Roman" w:cs="Times New Roman"/>
          <w:color w:val="262626"/>
          <w:sz w:val="24"/>
          <w:szCs w:val="24"/>
        </w:rPr>
        <w:t>винятком</w:t>
      </w:r>
      <w:proofErr w:type="spellEnd"/>
      <w:r w:rsidRPr="00CD47E7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CD47E7">
        <w:rPr>
          <w:rFonts w:ascii="Times New Roman" w:eastAsia="Calibri" w:hAnsi="Times New Roman" w:cs="Times New Roman"/>
          <w:color w:val="262626"/>
          <w:sz w:val="24"/>
          <w:szCs w:val="24"/>
        </w:rPr>
        <w:t>кредитних</w:t>
      </w:r>
      <w:proofErr w:type="spellEnd"/>
      <w:r w:rsidRPr="00CD47E7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CD47E7">
        <w:rPr>
          <w:rFonts w:ascii="Times New Roman" w:eastAsia="Calibri" w:hAnsi="Times New Roman" w:cs="Times New Roman"/>
          <w:color w:val="262626"/>
          <w:sz w:val="24"/>
          <w:szCs w:val="24"/>
        </w:rPr>
        <w:t>ресурсів</w:t>
      </w:r>
      <w:proofErr w:type="spellEnd"/>
      <w:r w:rsidRPr="00CD47E7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, </w:t>
      </w:r>
      <w:proofErr w:type="spellStart"/>
      <w:r w:rsidRPr="00CD47E7">
        <w:rPr>
          <w:rFonts w:ascii="Times New Roman" w:eastAsia="Calibri" w:hAnsi="Times New Roman" w:cs="Times New Roman"/>
          <w:color w:val="262626"/>
          <w:sz w:val="24"/>
          <w:szCs w:val="24"/>
        </w:rPr>
        <w:t>використаних</w:t>
      </w:r>
      <w:proofErr w:type="spellEnd"/>
      <w:r w:rsidRPr="00CD47E7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, як </w:t>
      </w:r>
      <w:proofErr w:type="spellStart"/>
      <w:r w:rsidRPr="00CD47E7">
        <w:rPr>
          <w:rFonts w:ascii="Times New Roman" w:eastAsia="Calibri" w:hAnsi="Times New Roman" w:cs="Times New Roman"/>
          <w:color w:val="262626"/>
          <w:sz w:val="24"/>
          <w:szCs w:val="24"/>
        </w:rPr>
        <w:t>обігові</w:t>
      </w:r>
      <w:proofErr w:type="spellEnd"/>
      <w:r w:rsidRPr="00CD47E7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CD47E7">
        <w:rPr>
          <w:rFonts w:ascii="Times New Roman" w:eastAsia="Calibri" w:hAnsi="Times New Roman" w:cs="Times New Roman"/>
          <w:color w:val="262626"/>
          <w:sz w:val="24"/>
          <w:szCs w:val="24"/>
        </w:rPr>
        <w:t>кошти</w:t>
      </w:r>
      <w:proofErr w:type="spellEnd"/>
      <w:r w:rsidRPr="00CD47E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D47E7" w:rsidRPr="00CD47E7" w:rsidRDefault="00CD47E7" w:rsidP="00CD47E7">
      <w:pPr>
        <w:pStyle w:val="aa"/>
        <w:ind w:left="360" w:right="-225"/>
        <w:rPr>
          <w:rFonts w:ascii="Times New Roman" w:hAnsi="Times New Roman" w:cs="Times New Roman"/>
          <w:sz w:val="16"/>
          <w:szCs w:val="16"/>
          <w:lang w:val="uk-UA"/>
        </w:rPr>
      </w:pPr>
    </w:p>
    <w:p w:rsidR="00CD47E7" w:rsidRDefault="00CD47E7" w:rsidP="00420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7E7">
        <w:rPr>
          <w:rFonts w:ascii="Times New Roman" w:hAnsi="Times New Roman" w:cs="Times New Roman"/>
          <w:b/>
          <w:sz w:val="24"/>
          <w:szCs w:val="24"/>
        </w:rPr>
        <w:t>Граничний розмір компенсації  відсотків</w:t>
      </w:r>
      <w:r w:rsidRPr="00CD47E7">
        <w:rPr>
          <w:rFonts w:ascii="Times New Roman" w:hAnsi="Times New Roman" w:cs="Times New Roman"/>
          <w:sz w:val="24"/>
          <w:szCs w:val="24"/>
        </w:rPr>
        <w:t xml:space="preserve"> не може перевищувати двох облікових ставок НБУ, які діяли на період прийняття рішення конкурсною комісією. Загальна сума компенсації має складати не більше 100,0 тис. грн. в рік на одного позичальника.</w:t>
      </w:r>
    </w:p>
    <w:p w:rsidR="00420F76" w:rsidRDefault="00420F76" w:rsidP="00420F7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20F76" w:rsidRDefault="00420F76" w:rsidP="00420F7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більш детальною інформацією можна ознайомитись тут: </w:t>
      </w:r>
      <w:hyperlink r:id="rId15" w:history="1">
        <w:r w:rsidRPr="00435C77">
          <w:rPr>
            <w:rStyle w:val="a5"/>
            <w:rFonts w:ascii="Times New Roman" w:hAnsi="Times New Roman" w:cs="Times New Roman"/>
            <w:sz w:val="24"/>
            <w:szCs w:val="24"/>
          </w:rPr>
          <w:t>https://economy.rv.ua/vidsotki-dlya-spd</w:t>
        </w:r>
      </w:hyperlink>
    </w:p>
    <w:p w:rsidR="00420F76" w:rsidRDefault="00420F76" w:rsidP="00AF2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F76">
        <w:rPr>
          <w:rFonts w:ascii="Times New Roman" w:hAnsi="Times New Roman" w:cs="Times New Roman"/>
          <w:sz w:val="24"/>
          <w:szCs w:val="24"/>
        </w:rPr>
        <w:t>Телефони для довідок управління економіки міста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0F76" w:rsidRDefault="00420F76" w:rsidP="00AF2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62 02 31, 62 11 09</w:t>
      </w:r>
      <w:r w:rsidRPr="00420F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3AB" w:rsidRPr="005963AB" w:rsidRDefault="005963AB" w:rsidP="00AF28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D2B10" w:rsidRPr="00ED2B10" w:rsidRDefault="00420F76" w:rsidP="00ED2B10">
      <w:pPr>
        <w:pStyle w:val="ab"/>
        <w:spacing w:after="0" w:line="240" w:lineRule="auto"/>
        <w:ind w:firstLine="414"/>
        <w:rPr>
          <w:rFonts w:ascii="Times New Roman" w:hAnsi="Times New Roman" w:cs="Times New Roman"/>
          <w:b/>
          <w:color w:val="auto"/>
          <w:sz w:val="24"/>
          <w:u w:val="single"/>
          <w:lang w:val="uk-UA"/>
        </w:rPr>
      </w:pPr>
      <w:r w:rsidRPr="00ED2B10">
        <w:rPr>
          <w:rFonts w:ascii="Times New Roman" w:hAnsi="Times New Roman" w:cs="Times New Roman"/>
          <w:b/>
          <w:color w:val="auto"/>
          <w:sz w:val="24"/>
          <w:u w:val="single"/>
          <w:lang w:val="uk-UA"/>
        </w:rPr>
        <w:t>Фінансова підтримка</w:t>
      </w:r>
      <w:r w:rsidR="00ED2B10" w:rsidRPr="00ED2B10">
        <w:rPr>
          <w:rFonts w:ascii="Times New Roman" w:hAnsi="Times New Roman" w:cs="Times New Roman"/>
          <w:b/>
          <w:color w:val="auto"/>
          <w:sz w:val="24"/>
          <w:u w:val="single"/>
          <w:lang w:val="uk-UA"/>
        </w:rPr>
        <w:t xml:space="preserve"> з міського бюджету</w:t>
      </w:r>
      <w:r w:rsidRPr="00ED2B10">
        <w:rPr>
          <w:rFonts w:ascii="Times New Roman" w:hAnsi="Times New Roman" w:cs="Times New Roman"/>
          <w:b/>
          <w:color w:val="auto"/>
          <w:sz w:val="24"/>
          <w:u w:val="single"/>
          <w:lang w:val="uk-UA"/>
        </w:rPr>
        <w:t xml:space="preserve"> підприємц</w:t>
      </w:r>
      <w:r w:rsidR="00ED2B10" w:rsidRPr="00ED2B10">
        <w:rPr>
          <w:rFonts w:ascii="Times New Roman" w:hAnsi="Times New Roman" w:cs="Times New Roman"/>
          <w:b/>
          <w:color w:val="auto"/>
          <w:sz w:val="24"/>
          <w:u w:val="single"/>
          <w:lang w:val="uk-UA"/>
        </w:rPr>
        <w:t>ів</w:t>
      </w:r>
      <w:r w:rsidRPr="00ED2B10">
        <w:rPr>
          <w:rFonts w:ascii="Times New Roman" w:hAnsi="Times New Roman" w:cs="Times New Roman"/>
          <w:b/>
          <w:color w:val="auto"/>
          <w:sz w:val="24"/>
          <w:u w:val="single"/>
          <w:lang w:val="uk-UA"/>
        </w:rPr>
        <w:t>-початківц</w:t>
      </w:r>
      <w:r w:rsidR="00ED2B10" w:rsidRPr="00ED2B10">
        <w:rPr>
          <w:rFonts w:ascii="Times New Roman" w:hAnsi="Times New Roman" w:cs="Times New Roman"/>
          <w:b/>
          <w:color w:val="auto"/>
          <w:sz w:val="24"/>
          <w:u w:val="single"/>
          <w:lang w:val="uk-UA"/>
        </w:rPr>
        <w:t>ів</w:t>
      </w:r>
      <w:r w:rsidRPr="00ED2B10">
        <w:rPr>
          <w:rFonts w:ascii="Times New Roman" w:hAnsi="Times New Roman" w:cs="Times New Roman"/>
          <w:b/>
          <w:color w:val="auto"/>
          <w:sz w:val="24"/>
          <w:u w:val="single"/>
          <w:lang w:val="uk-UA"/>
        </w:rPr>
        <w:t xml:space="preserve"> для реалізації бізнес-ідей</w:t>
      </w:r>
      <w:r w:rsidR="00ED2B10" w:rsidRPr="00ED2B10">
        <w:rPr>
          <w:rFonts w:ascii="Times New Roman" w:hAnsi="Times New Roman" w:cs="Times New Roman"/>
          <w:b/>
          <w:color w:val="auto"/>
          <w:sz w:val="24"/>
          <w:u w:val="single"/>
          <w:lang w:val="uk-UA"/>
        </w:rPr>
        <w:t xml:space="preserve">, що визнані переможцями конкурсу </w:t>
      </w:r>
      <w:proofErr w:type="spellStart"/>
      <w:r w:rsidR="00ED2B10" w:rsidRPr="00ED2B10">
        <w:rPr>
          <w:rFonts w:ascii="Times New Roman" w:hAnsi="Times New Roman" w:cs="Times New Roman"/>
          <w:b/>
          <w:color w:val="auto"/>
          <w:sz w:val="24"/>
          <w:u w:val="single"/>
          <w:lang w:val="uk-UA"/>
        </w:rPr>
        <w:t>стартапів</w:t>
      </w:r>
      <w:proofErr w:type="spellEnd"/>
    </w:p>
    <w:p w:rsidR="00ED2B10" w:rsidRPr="00695475" w:rsidRDefault="00ED2B10" w:rsidP="00ED2B10">
      <w:pPr>
        <w:pStyle w:val="ab"/>
        <w:spacing w:after="0" w:line="240" w:lineRule="auto"/>
        <w:ind w:left="414"/>
        <w:rPr>
          <w:rFonts w:ascii="Times New Roman" w:hAnsi="Times New Roman" w:cs="Times New Roman"/>
          <w:b/>
          <w:color w:val="auto"/>
          <w:sz w:val="16"/>
          <w:szCs w:val="16"/>
          <w:u w:val="single"/>
          <w:lang w:val="uk-UA"/>
        </w:rPr>
      </w:pPr>
    </w:p>
    <w:p w:rsidR="00ED2B10" w:rsidRPr="00695475" w:rsidRDefault="00ED2B10" w:rsidP="00ED2B10">
      <w:pPr>
        <w:pStyle w:val="ab"/>
        <w:spacing w:after="0" w:line="240" w:lineRule="auto"/>
        <w:ind w:left="414"/>
        <w:rPr>
          <w:rFonts w:ascii="Times New Roman" w:hAnsi="Times New Roman" w:cs="Times New Roman"/>
          <w:b/>
          <w:color w:val="auto"/>
          <w:sz w:val="24"/>
          <w:lang w:val="uk-UA"/>
        </w:rPr>
      </w:pPr>
      <w:r w:rsidRPr="002D53F2">
        <w:rPr>
          <w:rFonts w:ascii="Times New Roman" w:hAnsi="Times New Roman" w:cs="Times New Roman"/>
          <w:b/>
          <w:color w:val="auto"/>
          <w:sz w:val="24"/>
          <w:lang w:val="uk-UA"/>
        </w:rPr>
        <w:t>В конкурсі можуть приймати участь</w:t>
      </w:r>
      <w:r w:rsidRPr="00695475">
        <w:rPr>
          <w:rFonts w:ascii="Times New Roman" w:hAnsi="Times New Roman" w:cs="Times New Roman"/>
          <w:b/>
          <w:color w:val="auto"/>
          <w:sz w:val="24"/>
          <w:lang w:val="uk-UA"/>
        </w:rPr>
        <w:t>:</w:t>
      </w:r>
    </w:p>
    <w:p w:rsidR="00ED2B10" w:rsidRPr="00695475" w:rsidRDefault="00ED2B10" w:rsidP="00ED2B10">
      <w:pPr>
        <w:pStyle w:val="ab"/>
        <w:numPr>
          <w:ilvl w:val="0"/>
          <w:numId w:val="16"/>
        </w:numPr>
        <w:spacing w:after="0" w:line="240" w:lineRule="auto"/>
        <w:ind w:left="0" w:firstLine="426"/>
        <w:rPr>
          <w:rFonts w:ascii="Times New Roman" w:hAnsi="Times New Roman" w:cs="Times New Roman"/>
          <w:b/>
          <w:color w:val="auto"/>
          <w:sz w:val="24"/>
          <w:lang w:val="uk-UA"/>
        </w:rPr>
      </w:pPr>
      <w:r w:rsidRPr="00695475">
        <w:rPr>
          <w:rFonts w:ascii="Times New Roman" w:hAnsi="Times New Roman" w:cs="Times New Roman"/>
          <w:color w:val="auto"/>
          <w:sz w:val="24"/>
          <w:lang w:val="uk-UA"/>
        </w:rPr>
        <w:t>підприємці-початківці (підприємницька діяльність здійснюється не більше 1 року);</w:t>
      </w:r>
    </w:p>
    <w:p w:rsidR="00695475" w:rsidRPr="00695475" w:rsidRDefault="00ED2B10" w:rsidP="00695475">
      <w:pPr>
        <w:pStyle w:val="ab"/>
        <w:numPr>
          <w:ilvl w:val="0"/>
          <w:numId w:val="16"/>
        </w:numPr>
        <w:spacing w:after="0" w:line="240" w:lineRule="auto"/>
        <w:ind w:left="0" w:firstLine="426"/>
        <w:rPr>
          <w:rFonts w:ascii="Times New Roman" w:hAnsi="Times New Roman" w:cs="Times New Roman"/>
          <w:b/>
          <w:color w:val="auto"/>
          <w:sz w:val="24"/>
          <w:lang w:val="uk-UA"/>
        </w:rPr>
      </w:pPr>
      <w:r w:rsidRPr="00695475">
        <w:rPr>
          <w:rFonts w:ascii="Times New Roman" w:hAnsi="Times New Roman" w:cs="Times New Roman"/>
          <w:color w:val="auto"/>
          <w:sz w:val="24"/>
          <w:lang w:val="uk-UA"/>
        </w:rPr>
        <w:t>громадяни (старші 18 років), які планують здійснювати підприємницьку діяльність на території міста Рівного.</w:t>
      </w:r>
    </w:p>
    <w:p w:rsidR="00695475" w:rsidRPr="00695475" w:rsidRDefault="00695475" w:rsidP="00695475">
      <w:pPr>
        <w:pStyle w:val="ab"/>
        <w:numPr>
          <w:ilvl w:val="0"/>
          <w:numId w:val="0"/>
        </w:numPr>
        <w:spacing w:after="0" w:line="240" w:lineRule="auto"/>
        <w:ind w:left="426"/>
        <w:rPr>
          <w:rFonts w:ascii="Times New Roman" w:hAnsi="Times New Roman" w:cs="Times New Roman"/>
          <w:b/>
          <w:color w:val="auto"/>
          <w:sz w:val="16"/>
          <w:szCs w:val="16"/>
          <w:lang w:val="uk-UA"/>
        </w:rPr>
      </w:pPr>
    </w:p>
    <w:p w:rsidR="00695475" w:rsidRPr="002D53F2" w:rsidRDefault="00695475" w:rsidP="00695475">
      <w:pPr>
        <w:pStyle w:val="ab"/>
        <w:numPr>
          <w:ilvl w:val="0"/>
          <w:numId w:val="0"/>
        </w:numPr>
        <w:spacing w:after="0" w:line="240" w:lineRule="auto"/>
        <w:ind w:left="426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2D53F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Умови участі в конкурсі</w:t>
      </w:r>
      <w:r w:rsidRPr="002D53F2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695475" w:rsidRPr="00695475" w:rsidRDefault="00695475" w:rsidP="00695475">
      <w:pPr>
        <w:pStyle w:val="aa"/>
        <w:numPr>
          <w:ilvl w:val="0"/>
          <w:numId w:val="17"/>
        </w:numPr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9547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◦ заповнення </w:t>
      </w:r>
      <w:proofErr w:type="spellStart"/>
      <w:r w:rsidRPr="00695475">
        <w:rPr>
          <w:rFonts w:ascii="Times New Roman" w:hAnsi="Times New Roman" w:cs="Times New Roman"/>
          <w:color w:val="auto"/>
          <w:sz w:val="24"/>
          <w:szCs w:val="24"/>
          <w:lang w:val="uk-UA"/>
        </w:rPr>
        <w:t>онлайн-заявки</w:t>
      </w:r>
      <w:proofErr w:type="spellEnd"/>
      <w:r w:rsidRPr="0069547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; </w:t>
      </w:r>
    </w:p>
    <w:p w:rsidR="00695475" w:rsidRPr="00695475" w:rsidRDefault="00695475" w:rsidP="00695475">
      <w:pPr>
        <w:pStyle w:val="aa"/>
        <w:numPr>
          <w:ilvl w:val="0"/>
          <w:numId w:val="17"/>
        </w:numPr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95475">
        <w:rPr>
          <w:rFonts w:ascii="Times New Roman" w:hAnsi="Times New Roman" w:cs="Times New Roman"/>
          <w:color w:val="auto"/>
          <w:sz w:val="24"/>
          <w:szCs w:val="24"/>
          <w:lang w:val="uk-UA"/>
        </w:rPr>
        <w:t>◦ подання бізнес-плану;</w:t>
      </w:r>
    </w:p>
    <w:p w:rsidR="00695475" w:rsidRPr="00695475" w:rsidRDefault="00695475" w:rsidP="00695475">
      <w:pPr>
        <w:pStyle w:val="aa"/>
        <w:numPr>
          <w:ilvl w:val="0"/>
          <w:numId w:val="17"/>
        </w:numPr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9547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◦ </w:t>
      </w:r>
      <w:proofErr w:type="spellStart"/>
      <w:r w:rsidRPr="00695475">
        <w:rPr>
          <w:rFonts w:ascii="Times New Roman" w:hAnsi="Times New Roman" w:cs="Times New Roman"/>
          <w:color w:val="auto"/>
          <w:sz w:val="24"/>
          <w:szCs w:val="24"/>
          <w:lang w:val="uk-UA"/>
        </w:rPr>
        <w:t>обов’якова</w:t>
      </w:r>
      <w:proofErr w:type="spellEnd"/>
      <w:r w:rsidRPr="0069547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реєстрація суб’єкта підприємницької діяльності в Рівному до отримання гранту.</w:t>
      </w:r>
    </w:p>
    <w:p w:rsidR="00695475" w:rsidRPr="00191666" w:rsidRDefault="00695475" w:rsidP="00695475">
      <w:pPr>
        <w:pStyle w:val="aa"/>
        <w:ind w:left="720"/>
        <w:rPr>
          <w:rFonts w:ascii="Times New Roman" w:hAnsi="Times New Roman" w:cs="Times New Roman"/>
          <w:color w:val="auto"/>
          <w:sz w:val="16"/>
          <w:szCs w:val="16"/>
          <w:lang w:val="uk-UA"/>
        </w:rPr>
      </w:pPr>
    </w:p>
    <w:p w:rsidR="00695475" w:rsidRPr="002D53F2" w:rsidRDefault="00695475" w:rsidP="00695475">
      <w:pPr>
        <w:pStyle w:val="aa"/>
        <w:ind w:left="720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2D53F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Переможці Конкурсу зобов’язані:</w:t>
      </w:r>
    </w:p>
    <w:p w:rsidR="00695475" w:rsidRPr="00695475" w:rsidRDefault="00695475" w:rsidP="00695475">
      <w:pPr>
        <w:pStyle w:val="aa"/>
        <w:numPr>
          <w:ilvl w:val="0"/>
          <w:numId w:val="18"/>
        </w:numPr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proofErr w:type="spellStart"/>
      <w:r w:rsidRPr="00695475">
        <w:rPr>
          <w:rFonts w:ascii="Times New Roman" w:hAnsi="Times New Roman" w:cs="Times New Roman"/>
          <w:color w:val="auto"/>
          <w:sz w:val="24"/>
          <w:szCs w:val="24"/>
          <w:lang w:val="uk-UA"/>
        </w:rPr>
        <w:t>◦не</w:t>
      </w:r>
      <w:proofErr w:type="spellEnd"/>
      <w:r w:rsidRPr="0069547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припиняти діяльність протягом одного року після отримання гранту;</w:t>
      </w:r>
    </w:p>
    <w:p w:rsidR="00695475" w:rsidRPr="00695475" w:rsidRDefault="00695475" w:rsidP="00695475">
      <w:pPr>
        <w:pStyle w:val="aa"/>
        <w:numPr>
          <w:ilvl w:val="0"/>
          <w:numId w:val="18"/>
        </w:numPr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95475">
        <w:rPr>
          <w:rFonts w:ascii="Times New Roman" w:hAnsi="Times New Roman" w:cs="Times New Roman"/>
          <w:color w:val="auto"/>
          <w:sz w:val="24"/>
          <w:szCs w:val="24"/>
          <w:lang w:val="uk-UA"/>
        </w:rPr>
        <w:t> використовувати фінансову допомогу виключно за призначенням відповідно до бізнес-плану;</w:t>
      </w:r>
    </w:p>
    <w:p w:rsidR="00695475" w:rsidRPr="00695475" w:rsidRDefault="00695475" w:rsidP="00695475">
      <w:pPr>
        <w:pStyle w:val="aa"/>
        <w:numPr>
          <w:ilvl w:val="0"/>
          <w:numId w:val="18"/>
        </w:numPr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proofErr w:type="spellStart"/>
      <w:r w:rsidRPr="00695475">
        <w:rPr>
          <w:rFonts w:ascii="Times New Roman" w:hAnsi="Times New Roman" w:cs="Times New Roman"/>
          <w:color w:val="auto"/>
          <w:sz w:val="24"/>
          <w:szCs w:val="24"/>
          <w:lang w:val="uk-UA"/>
        </w:rPr>
        <w:t>◦сплачувати</w:t>
      </w:r>
      <w:proofErr w:type="spellEnd"/>
      <w:r w:rsidRPr="0069547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всі податки, збори, платежі до бюджетів та фондів;</w:t>
      </w:r>
    </w:p>
    <w:p w:rsidR="00695475" w:rsidRPr="00695475" w:rsidRDefault="00695475" w:rsidP="00695475">
      <w:pPr>
        <w:pStyle w:val="aa"/>
        <w:numPr>
          <w:ilvl w:val="0"/>
          <w:numId w:val="18"/>
        </w:numPr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proofErr w:type="spellStart"/>
      <w:r w:rsidRPr="00695475">
        <w:rPr>
          <w:rFonts w:ascii="Times New Roman" w:hAnsi="Times New Roman" w:cs="Times New Roman"/>
          <w:color w:val="auto"/>
          <w:sz w:val="24"/>
          <w:szCs w:val="24"/>
          <w:lang w:val="uk-UA"/>
        </w:rPr>
        <w:t>◦звітувати</w:t>
      </w:r>
      <w:proofErr w:type="spellEnd"/>
      <w:r w:rsidRPr="0069547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(щоквартально) про реалізацію Бізнес-плану в Управління економіки міста.</w:t>
      </w:r>
    </w:p>
    <w:p w:rsidR="00695475" w:rsidRPr="00191666" w:rsidRDefault="00695475" w:rsidP="00695475">
      <w:pPr>
        <w:pStyle w:val="aa"/>
        <w:rPr>
          <w:rFonts w:ascii="Times New Roman" w:hAnsi="Times New Roman" w:cs="Times New Roman"/>
          <w:color w:val="auto"/>
          <w:sz w:val="16"/>
          <w:szCs w:val="16"/>
          <w:lang w:val="uk-UA"/>
        </w:rPr>
      </w:pPr>
    </w:p>
    <w:p w:rsidR="00AF289E" w:rsidRDefault="00695475" w:rsidP="00695475">
      <w:pPr>
        <w:pStyle w:val="aa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Граничний р</w:t>
      </w:r>
      <w:r w:rsidRPr="006954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озмір фінансової підтримки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становить </w:t>
      </w:r>
      <w:r w:rsidRPr="00695475">
        <w:rPr>
          <w:rFonts w:ascii="Times New Roman" w:hAnsi="Times New Roman" w:cs="Times New Roman"/>
          <w:sz w:val="24"/>
          <w:szCs w:val="24"/>
          <w:lang w:val="uk-UA"/>
        </w:rPr>
        <w:t xml:space="preserve">до 50 </w:t>
      </w:r>
      <w:proofErr w:type="spellStart"/>
      <w:r w:rsidRPr="00695475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695475">
        <w:rPr>
          <w:rFonts w:ascii="Times New Roman" w:hAnsi="Times New Roman" w:cs="Times New Roman"/>
          <w:sz w:val="24"/>
          <w:szCs w:val="24"/>
          <w:lang w:val="uk-UA"/>
        </w:rPr>
        <w:t xml:space="preserve">. Сума визначається комісією відповідно до </w:t>
      </w:r>
      <w:r w:rsidR="00191666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695475">
        <w:rPr>
          <w:rFonts w:ascii="Times New Roman" w:hAnsi="Times New Roman" w:cs="Times New Roman"/>
          <w:sz w:val="24"/>
          <w:szCs w:val="24"/>
          <w:lang w:val="uk-UA"/>
        </w:rPr>
        <w:t>ізнес-плану</w:t>
      </w:r>
      <w:r w:rsidR="0019166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95475" w:rsidRPr="00AF289E" w:rsidRDefault="00695475" w:rsidP="00695475">
      <w:pPr>
        <w:pStyle w:val="aa"/>
        <w:rPr>
          <w:rFonts w:ascii="Times New Roman" w:hAnsi="Times New Roman" w:cs="Times New Roman"/>
          <w:sz w:val="16"/>
          <w:szCs w:val="16"/>
          <w:lang w:val="uk-UA"/>
        </w:rPr>
      </w:pPr>
    </w:p>
    <w:p w:rsidR="00AF289E" w:rsidRDefault="00AF289E" w:rsidP="00596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більш детальною інформацією можна ознайомитись тут: </w:t>
      </w:r>
      <w:r w:rsidRPr="00AF289E">
        <w:rPr>
          <w:rFonts w:ascii="Times New Roman" w:hAnsi="Times New Roman" w:cs="Times New Roman"/>
          <w:sz w:val="24"/>
          <w:szCs w:val="24"/>
        </w:rPr>
        <w:t>https://economy.rv.ua/startup</w:t>
      </w:r>
    </w:p>
    <w:p w:rsidR="00AF289E" w:rsidRDefault="00AF289E" w:rsidP="005963AB">
      <w:pPr>
        <w:pStyle w:val="aa"/>
        <w:rPr>
          <w:rFonts w:ascii="Times New Roman" w:hAnsi="Times New Roman" w:cs="Times New Roman"/>
          <w:color w:val="auto"/>
          <w:sz w:val="16"/>
          <w:szCs w:val="16"/>
          <w:lang w:val="uk-UA"/>
        </w:rPr>
      </w:pPr>
    </w:p>
    <w:p w:rsidR="00AF289E" w:rsidRDefault="00AF289E" w:rsidP="00596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F76">
        <w:rPr>
          <w:rFonts w:ascii="Times New Roman" w:hAnsi="Times New Roman" w:cs="Times New Roman"/>
          <w:sz w:val="24"/>
          <w:szCs w:val="24"/>
        </w:rPr>
        <w:t>Телефони для довідок управління економіки міста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F289E" w:rsidRPr="005963AB" w:rsidRDefault="00AF289E" w:rsidP="00AF2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3AB">
        <w:rPr>
          <w:rFonts w:ascii="Times New Roman" w:hAnsi="Times New Roman" w:cs="Times New Roman"/>
          <w:sz w:val="24"/>
          <w:szCs w:val="24"/>
        </w:rPr>
        <w:t xml:space="preserve">62 02 31, 62 11 09 </w:t>
      </w:r>
    </w:p>
    <w:p w:rsidR="004256B5" w:rsidRDefault="00444267" w:rsidP="00184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426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Державна програма «Доступні кредити 5-7-9%»</w:t>
      </w:r>
      <w:r w:rsidRPr="004442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56B5" w:rsidRPr="004256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пропонує часткову компенсацію процентної ставки за кредитом у гривні у комплексі з механізмом часткових кредитних гарантій для вирішення проблеми браку забезпечення та недостатньої кредитної історії. </w:t>
      </w:r>
    </w:p>
    <w:p w:rsidR="00EE5330" w:rsidRDefault="004256B5" w:rsidP="001844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4256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Програма впроваджується утвореним при Міністерстві фінансів України Фондом розвитку підприємництва (колишній Німецько-український фонд) через мережу банків-партнерів у партнерстві з Мінекономіки та Офісом розвитку малого і середнього підприємництва з метою запобігання виникненню та поширенню, локалізації та ліквідації спалахів епідемій та </w:t>
      </w:r>
      <w:proofErr w:type="spellStart"/>
      <w:r w:rsidRPr="004256B5">
        <w:rPr>
          <w:rFonts w:ascii="Times New Roman" w:hAnsi="Times New Roman" w:cs="Times New Roman"/>
          <w:sz w:val="24"/>
          <w:szCs w:val="24"/>
          <w:shd w:val="clear" w:color="auto" w:fill="FFFFFF"/>
        </w:rPr>
        <w:t>пандемій</w:t>
      </w:r>
      <w:proofErr w:type="spellEnd"/>
      <w:r w:rsidRPr="004256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гострої респіраторної хвороби COVID-19, спричиненої </w:t>
      </w:r>
      <w:proofErr w:type="spellStart"/>
      <w:r w:rsidRPr="004256B5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коронавірусом</w:t>
      </w:r>
      <w:proofErr w:type="spellEnd"/>
      <w:r w:rsidRPr="004256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SARS-CoV-2, а також для запобігання та подолання їх наслідків</w:t>
      </w:r>
      <w:r>
        <w:rPr>
          <w:rFonts w:ascii="ProbaProRegular" w:hAnsi="ProbaProRegular"/>
          <w:color w:val="6D727C"/>
          <w:sz w:val="27"/>
          <w:szCs w:val="27"/>
          <w:shd w:val="clear" w:color="auto" w:fill="FFFFFF"/>
        </w:rPr>
        <w:t>.</w:t>
      </w:r>
    </w:p>
    <w:p w:rsidR="001859EF" w:rsidRPr="000003EB" w:rsidRDefault="001859EF" w:rsidP="004256B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003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Напрямки за </w:t>
      </w:r>
      <w:proofErr w:type="spellStart"/>
      <w:r w:rsidRPr="000003EB">
        <w:rPr>
          <w:rFonts w:ascii="Times New Roman" w:hAnsi="Times New Roman" w:cs="Times New Roman"/>
          <w:sz w:val="24"/>
          <w:szCs w:val="24"/>
          <w:lang w:val="ru-RU" w:eastAsia="ru-RU"/>
        </w:rPr>
        <w:t>яким</w:t>
      </w:r>
      <w:proofErr w:type="spellEnd"/>
      <w:r w:rsidRPr="000003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003EB">
        <w:rPr>
          <w:rFonts w:ascii="Times New Roman" w:hAnsi="Times New Roman" w:cs="Times New Roman"/>
          <w:sz w:val="24"/>
          <w:szCs w:val="24"/>
          <w:lang w:val="ru-RU" w:eastAsia="ru-RU"/>
        </w:rPr>
        <w:t>надається</w:t>
      </w:r>
      <w:proofErr w:type="spellEnd"/>
      <w:r w:rsidRPr="000003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003EB">
        <w:rPr>
          <w:rFonts w:ascii="Times New Roman" w:hAnsi="Times New Roman" w:cs="Times New Roman"/>
          <w:sz w:val="24"/>
          <w:szCs w:val="24"/>
          <w:lang w:val="ru-RU" w:eastAsia="ru-RU"/>
        </w:rPr>
        <w:t>державна</w:t>
      </w:r>
      <w:proofErr w:type="spellEnd"/>
      <w:r w:rsidRPr="000003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0003EB">
        <w:rPr>
          <w:rFonts w:ascii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0003EB">
        <w:rPr>
          <w:rFonts w:ascii="Times New Roman" w:hAnsi="Times New Roman" w:cs="Times New Roman"/>
          <w:sz w:val="24"/>
          <w:szCs w:val="24"/>
          <w:lang w:val="ru-RU" w:eastAsia="ru-RU"/>
        </w:rPr>
        <w:t>ідтримка</w:t>
      </w:r>
      <w:proofErr w:type="spellEnd"/>
      <w:r w:rsidRPr="000003EB">
        <w:rPr>
          <w:rFonts w:ascii="Times New Roman" w:hAnsi="Times New Roman" w:cs="Times New Roman"/>
          <w:sz w:val="24"/>
          <w:szCs w:val="24"/>
          <w:lang w:val="ru-RU" w:eastAsia="ru-RU"/>
        </w:rPr>
        <w:t>:</w:t>
      </w:r>
    </w:p>
    <w:p w:rsidR="000003EB" w:rsidRDefault="001859EF" w:rsidP="000003EB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03EB">
        <w:rPr>
          <w:rFonts w:ascii="Times New Roman" w:hAnsi="Times New Roman" w:cs="Times New Roman"/>
          <w:sz w:val="24"/>
          <w:szCs w:val="24"/>
        </w:rPr>
        <w:t xml:space="preserve">розвиток підприємництва, збільшення обсягів виробництва, експорту, імпортозаміщення, високотехнологічного виробництва, </w:t>
      </w:r>
      <w:proofErr w:type="spellStart"/>
      <w:r w:rsidRPr="000003EB">
        <w:rPr>
          <w:rFonts w:ascii="Times New Roman" w:hAnsi="Times New Roman" w:cs="Times New Roman"/>
          <w:sz w:val="24"/>
          <w:szCs w:val="24"/>
        </w:rPr>
        <w:t>енергоефективності</w:t>
      </w:r>
      <w:proofErr w:type="spellEnd"/>
      <w:r w:rsidRPr="000003EB">
        <w:rPr>
          <w:rFonts w:ascii="Times New Roman" w:hAnsi="Times New Roman" w:cs="Times New Roman"/>
          <w:sz w:val="24"/>
          <w:szCs w:val="24"/>
        </w:rPr>
        <w:t>, впровадження інновацій, сприяння створенню нових робочих місць та підприємств, поверненню трудових мігрантів до України (</w:t>
      </w:r>
      <w:r w:rsidR="000003EB" w:rsidRPr="000003EB">
        <w:rPr>
          <w:rFonts w:ascii="Times New Roman" w:hAnsi="Times New Roman" w:cs="Times New Roman"/>
          <w:sz w:val="24"/>
          <w:szCs w:val="24"/>
        </w:rPr>
        <w:t>к</w:t>
      </w:r>
      <w:r w:rsidRPr="000003EB">
        <w:rPr>
          <w:rFonts w:ascii="Times New Roman" w:hAnsi="Times New Roman" w:cs="Times New Roman"/>
          <w:sz w:val="24"/>
          <w:szCs w:val="24"/>
        </w:rPr>
        <w:t>омп</w:t>
      </w:r>
      <w:r w:rsidR="000003EB" w:rsidRPr="000003EB">
        <w:rPr>
          <w:rFonts w:ascii="Times New Roman" w:hAnsi="Times New Roman" w:cs="Times New Roman"/>
          <w:sz w:val="24"/>
          <w:szCs w:val="24"/>
        </w:rPr>
        <w:t xml:space="preserve">енсація процентів до рівня 5 - 7 - </w:t>
      </w:r>
      <w:r w:rsidRPr="000003EB">
        <w:rPr>
          <w:rFonts w:ascii="Times New Roman" w:hAnsi="Times New Roman" w:cs="Times New Roman"/>
          <w:sz w:val="24"/>
          <w:szCs w:val="24"/>
        </w:rPr>
        <w:t xml:space="preserve">9 </w:t>
      </w:r>
      <w:r w:rsidR="000003EB" w:rsidRPr="000003EB">
        <w:rPr>
          <w:rFonts w:ascii="Times New Roman" w:hAnsi="Times New Roman" w:cs="Times New Roman"/>
          <w:sz w:val="24"/>
          <w:szCs w:val="24"/>
        </w:rPr>
        <w:t xml:space="preserve">% </w:t>
      </w:r>
      <w:r w:rsidRPr="000003EB">
        <w:rPr>
          <w:rFonts w:ascii="Times New Roman" w:hAnsi="Times New Roman" w:cs="Times New Roman"/>
          <w:sz w:val="24"/>
          <w:szCs w:val="24"/>
        </w:rPr>
        <w:t>річних)</w:t>
      </w:r>
      <w:r w:rsidR="000003EB">
        <w:rPr>
          <w:rFonts w:ascii="Times New Roman" w:hAnsi="Times New Roman" w:cs="Times New Roman"/>
          <w:sz w:val="24"/>
          <w:szCs w:val="24"/>
        </w:rPr>
        <w:t>;</w:t>
      </w:r>
      <w:r w:rsidRPr="00000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3EB" w:rsidRPr="000003EB" w:rsidRDefault="000003EB" w:rsidP="000003E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03EB">
        <w:rPr>
          <w:rFonts w:ascii="Times New Roman" w:hAnsi="Times New Roman" w:cs="Times New Roman"/>
          <w:sz w:val="24"/>
          <w:szCs w:val="24"/>
          <w:lang w:eastAsia="ru-RU"/>
        </w:rPr>
        <w:t>З основними умовами отримання інвестиційного кредиту можна ознайомитись тут:</w:t>
      </w:r>
      <w:r w:rsidRPr="00D350F7">
        <w:t xml:space="preserve"> </w:t>
      </w:r>
      <w:hyperlink r:id="rId16" w:history="1">
        <w:r w:rsidRPr="000003EB">
          <w:rPr>
            <w:rStyle w:val="a5"/>
            <w:rFonts w:ascii="Times New Roman" w:hAnsi="Times New Roman" w:cs="Times New Roman"/>
            <w:sz w:val="24"/>
            <w:szCs w:val="24"/>
            <w:lang w:val="ru-RU" w:eastAsia="ru-RU"/>
          </w:rPr>
          <w:t>https</w:t>
        </w:r>
        <w:r w:rsidRPr="000003EB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://</w:t>
        </w:r>
        <w:r w:rsidRPr="000003EB">
          <w:rPr>
            <w:rStyle w:val="a5"/>
            <w:rFonts w:ascii="Times New Roman" w:hAnsi="Times New Roman" w:cs="Times New Roman"/>
            <w:sz w:val="24"/>
            <w:szCs w:val="24"/>
            <w:lang w:val="ru-RU" w:eastAsia="ru-RU"/>
          </w:rPr>
          <w:t>sme</w:t>
        </w:r>
        <w:r w:rsidRPr="000003EB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0003EB">
          <w:rPr>
            <w:rStyle w:val="a5"/>
            <w:rFonts w:ascii="Times New Roman" w:hAnsi="Times New Roman" w:cs="Times New Roman"/>
            <w:sz w:val="24"/>
            <w:szCs w:val="24"/>
            <w:lang w:val="ru-RU" w:eastAsia="ru-RU"/>
          </w:rPr>
          <w:t>gov</w:t>
        </w:r>
        <w:r w:rsidRPr="000003EB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0003EB">
          <w:rPr>
            <w:rStyle w:val="a5"/>
            <w:rFonts w:ascii="Times New Roman" w:hAnsi="Times New Roman" w:cs="Times New Roman"/>
            <w:sz w:val="24"/>
            <w:szCs w:val="24"/>
            <w:lang w:val="ru-RU" w:eastAsia="ru-RU"/>
          </w:rPr>
          <w:t>ua</w:t>
        </w:r>
        <w:r w:rsidRPr="000003EB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/</w:t>
        </w:r>
        <w:r w:rsidRPr="000003EB">
          <w:rPr>
            <w:rStyle w:val="a5"/>
            <w:rFonts w:ascii="Times New Roman" w:hAnsi="Times New Roman" w:cs="Times New Roman"/>
            <w:sz w:val="24"/>
            <w:szCs w:val="24"/>
            <w:lang w:val="ru-RU" w:eastAsia="ru-RU"/>
          </w:rPr>
          <w:t>support</w:t>
        </w:r>
        <w:r w:rsidRPr="000003EB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_</w:t>
        </w:r>
        <w:r w:rsidRPr="000003EB">
          <w:rPr>
            <w:rStyle w:val="a5"/>
            <w:rFonts w:ascii="Times New Roman" w:hAnsi="Times New Roman" w:cs="Times New Roman"/>
            <w:sz w:val="24"/>
            <w:szCs w:val="24"/>
            <w:lang w:val="ru-RU" w:eastAsia="ru-RU"/>
          </w:rPr>
          <w:t>programs</w:t>
        </w:r>
        <w:r w:rsidRPr="000003EB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/</w:t>
        </w:r>
        <w:r w:rsidRPr="000003EB">
          <w:rPr>
            <w:rStyle w:val="a5"/>
            <w:rFonts w:ascii="Times New Roman" w:hAnsi="Times New Roman" w:cs="Times New Roman"/>
            <w:sz w:val="24"/>
            <w:szCs w:val="24"/>
            <w:lang w:val="ru-RU" w:eastAsia="ru-RU"/>
          </w:rPr>
          <w:t>derzhavna</w:t>
        </w:r>
        <w:r w:rsidRPr="000003EB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-</w:t>
        </w:r>
        <w:r w:rsidRPr="000003EB">
          <w:rPr>
            <w:rStyle w:val="a5"/>
            <w:rFonts w:ascii="Times New Roman" w:hAnsi="Times New Roman" w:cs="Times New Roman"/>
            <w:sz w:val="24"/>
            <w:szCs w:val="24"/>
            <w:lang w:val="ru-RU" w:eastAsia="ru-RU"/>
          </w:rPr>
          <w:t>programa</w:t>
        </w:r>
        <w:r w:rsidRPr="000003EB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-</w:t>
        </w:r>
        <w:r w:rsidRPr="000003EB">
          <w:rPr>
            <w:rStyle w:val="a5"/>
            <w:rFonts w:ascii="Times New Roman" w:hAnsi="Times New Roman" w:cs="Times New Roman"/>
            <w:sz w:val="24"/>
            <w:szCs w:val="24"/>
            <w:lang w:val="ru-RU" w:eastAsia="ru-RU"/>
          </w:rPr>
          <w:t>dostupni</w:t>
        </w:r>
        <w:r w:rsidRPr="000003EB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-</w:t>
        </w:r>
        <w:r w:rsidRPr="000003EB">
          <w:rPr>
            <w:rStyle w:val="a5"/>
            <w:rFonts w:ascii="Times New Roman" w:hAnsi="Times New Roman" w:cs="Times New Roman"/>
            <w:sz w:val="24"/>
            <w:szCs w:val="24"/>
            <w:lang w:val="ru-RU" w:eastAsia="ru-RU"/>
          </w:rPr>
          <w:t>kredyty</w:t>
        </w:r>
        <w:r w:rsidRPr="000003EB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-5-7-9</w:t>
        </w:r>
      </w:hyperlink>
    </w:p>
    <w:p w:rsidR="000003EB" w:rsidRPr="001859EF" w:rsidRDefault="000003EB" w:rsidP="000003E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003EB" w:rsidRDefault="001859EF" w:rsidP="000003EB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03EB">
        <w:rPr>
          <w:rFonts w:ascii="Times New Roman" w:hAnsi="Times New Roman" w:cs="Times New Roman"/>
          <w:sz w:val="24"/>
          <w:szCs w:val="24"/>
        </w:rPr>
        <w:t xml:space="preserve">запобігання виникненню та поширенню, локалізації та ліквідації спалахів, епідемій та </w:t>
      </w:r>
      <w:proofErr w:type="spellStart"/>
      <w:r w:rsidRPr="000003EB">
        <w:rPr>
          <w:rFonts w:ascii="Times New Roman" w:hAnsi="Times New Roman" w:cs="Times New Roman"/>
          <w:sz w:val="24"/>
          <w:szCs w:val="24"/>
        </w:rPr>
        <w:t>пандемій</w:t>
      </w:r>
      <w:proofErr w:type="spellEnd"/>
      <w:r w:rsidRPr="00000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3EB">
        <w:rPr>
          <w:rFonts w:ascii="Times New Roman" w:hAnsi="Times New Roman" w:cs="Times New Roman"/>
          <w:sz w:val="24"/>
          <w:szCs w:val="24"/>
        </w:rPr>
        <w:t>коронавірусної</w:t>
      </w:r>
      <w:proofErr w:type="spellEnd"/>
      <w:r w:rsidRPr="000003EB">
        <w:rPr>
          <w:rFonts w:ascii="Times New Roman" w:hAnsi="Times New Roman" w:cs="Times New Roman"/>
          <w:sz w:val="24"/>
          <w:szCs w:val="24"/>
        </w:rPr>
        <w:t xml:space="preserve"> хвороби (COVID-19) в Україні, а також для запобігання та подолання їх наслідків</w:t>
      </w:r>
      <w:r w:rsidR="000003EB">
        <w:rPr>
          <w:rFonts w:ascii="Times New Roman" w:hAnsi="Times New Roman" w:cs="Times New Roman"/>
          <w:sz w:val="24"/>
          <w:szCs w:val="24"/>
        </w:rPr>
        <w:t xml:space="preserve"> (</w:t>
      </w:r>
      <w:r w:rsidR="000003EB" w:rsidRPr="000003EB">
        <w:rPr>
          <w:rFonts w:ascii="Times New Roman" w:hAnsi="Times New Roman" w:cs="Times New Roman"/>
          <w:sz w:val="24"/>
          <w:szCs w:val="24"/>
        </w:rPr>
        <w:t>компенсація процентів до рівня 3% річних</w:t>
      </w:r>
      <w:r w:rsidR="000003EB">
        <w:t>);</w:t>
      </w:r>
      <w:r w:rsidR="000003EB" w:rsidRPr="000003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003EB" w:rsidRDefault="000003EB" w:rsidP="000003EB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003EB">
        <w:rPr>
          <w:rFonts w:ascii="Times New Roman" w:hAnsi="Times New Roman" w:cs="Times New Roman"/>
          <w:sz w:val="24"/>
          <w:szCs w:val="24"/>
          <w:lang w:eastAsia="ru-RU"/>
        </w:rPr>
        <w:t>З основними умовами отримання кредиту на оборотний капітал можна ознайомитись тут:</w:t>
      </w:r>
      <w:r w:rsidRPr="00D350F7">
        <w:t xml:space="preserve"> </w:t>
      </w:r>
      <w:hyperlink r:id="rId17" w:history="1">
        <w:r w:rsidRPr="001859EF">
          <w:rPr>
            <w:rStyle w:val="a5"/>
            <w:rFonts w:ascii="Times New Roman" w:hAnsi="Times New Roman" w:cs="Times New Roman"/>
            <w:sz w:val="24"/>
            <w:szCs w:val="24"/>
            <w:lang w:val="ru-RU" w:eastAsia="ru-RU"/>
          </w:rPr>
          <w:t>https</w:t>
        </w:r>
        <w:r w:rsidRPr="000003EB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://</w:t>
        </w:r>
        <w:r w:rsidRPr="001859EF">
          <w:rPr>
            <w:rStyle w:val="a5"/>
            <w:rFonts w:ascii="Times New Roman" w:hAnsi="Times New Roman" w:cs="Times New Roman"/>
            <w:sz w:val="24"/>
            <w:szCs w:val="24"/>
            <w:lang w:val="ru-RU" w:eastAsia="ru-RU"/>
          </w:rPr>
          <w:t>sme</w:t>
        </w:r>
        <w:r w:rsidRPr="000003EB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1859EF">
          <w:rPr>
            <w:rStyle w:val="a5"/>
            <w:rFonts w:ascii="Times New Roman" w:hAnsi="Times New Roman" w:cs="Times New Roman"/>
            <w:sz w:val="24"/>
            <w:szCs w:val="24"/>
            <w:lang w:val="ru-RU" w:eastAsia="ru-RU"/>
          </w:rPr>
          <w:t>gov</w:t>
        </w:r>
        <w:r w:rsidRPr="000003EB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1859EF">
          <w:rPr>
            <w:rStyle w:val="a5"/>
            <w:rFonts w:ascii="Times New Roman" w:hAnsi="Times New Roman" w:cs="Times New Roman"/>
            <w:sz w:val="24"/>
            <w:szCs w:val="24"/>
            <w:lang w:val="ru-RU" w:eastAsia="ru-RU"/>
          </w:rPr>
          <w:t>ua</w:t>
        </w:r>
        <w:r w:rsidRPr="000003EB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/</w:t>
        </w:r>
        <w:r w:rsidRPr="001859EF">
          <w:rPr>
            <w:rStyle w:val="a5"/>
            <w:rFonts w:ascii="Times New Roman" w:hAnsi="Times New Roman" w:cs="Times New Roman"/>
            <w:sz w:val="24"/>
            <w:szCs w:val="24"/>
            <w:lang w:val="ru-RU" w:eastAsia="ru-RU"/>
          </w:rPr>
          <w:t>support</w:t>
        </w:r>
        <w:r w:rsidRPr="000003EB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_</w:t>
        </w:r>
        <w:r w:rsidRPr="001859EF">
          <w:rPr>
            <w:rStyle w:val="a5"/>
            <w:rFonts w:ascii="Times New Roman" w:hAnsi="Times New Roman" w:cs="Times New Roman"/>
            <w:sz w:val="24"/>
            <w:szCs w:val="24"/>
            <w:lang w:val="ru-RU" w:eastAsia="ru-RU"/>
          </w:rPr>
          <w:t>programs</w:t>
        </w:r>
        <w:r w:rsidRPr="000003EB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/</w:t>
        </w:r>
        <w:r w:rsidRPr="001859EF">
          <w:rPr>
            <w:rStyle w:val="a5"/>
            <w:rFonts w:ascii="Times New Roman" w:hAnsi="Times New Roman" w:cs="Times New Roman"/>
            <w:sz w:val="24"/>
            <w:szCs w:val="24"/>
            <w:lang w:val="ru-RU" w:eastAsia="ru-RU"/>
          </w:rPr>
          <w:t>derzhavna</w:t>
        </w:r>
        <w:r w:rsidRPr="000003EB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-</w:t>
        </w:r>
        <w:r w:rsidRPr="001859EF">
          <w:rPr>
            <w:rStyle w:val="a5"/>
            <w:rFonts w:ascii="Times New Roman" w:hAnsi="Times New Roman" w:cs="Times New Roman"/>
            <w:sz w:val="24"/>
            <w:szCs w:val="24"/>
            <w:lang w:val="ru-RU" w:eastAsia="ru-RU"/>
          </w:rPr>
          <w:t>programa</w:t>
        </w:r>
        <w:r w:rsidRPr="000003EB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-</w:t>
        </w:r>
        <w:r w:rsidRPr="001859EF">
          <w:rPr>
            <w:rStyle w:val="a5"/>
            <w:rFonts w:ascii="Times New Roman" w:hAnsi="Times New Roman" w:cs="Times New Roman"/>
            <w:sz w:val="24"/>
            <w:szCs w:val="24"/>
            <w:lang w:val="ru-RU" w:eastAsia="ru-RU"/>
          </w:rPr>
          <w:t>dostupni</w:t>
        </w:r>
        <w:r w:rsidRPr="000003EB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-</w:t>
        </w:r>
        <w:r w:rsidRPr="001859EF">
          <w:rPr>
            <w:rStyle w:val="a5"/>
            <w:rFonts w:ascii="Times New Roman" w:hAnsi="Times New Roman" w:cs="Times New Roman"/>
            <w:sz w:val="24"/>
            <w:szCs w:val="24"/>
            <w:lang w:val="ru-RU" w:eastAsia="ru-RU"/>
          </w:rPr>
          <w:t>kredyty</w:t>
        </w:r>
        <w:r w:rsidRPr="000003EB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-5-7-9-</w:t>
        </w:r>
        <w:r w:rsidRPr="001859EF">
          <w:rPr>
            <w:rStyle w:val="a5"/>
            <w:rFonts w:ascii="Times New Roman" w:hAnsi="Times New Roman" w:cs="Times New Roman"/>
            <w:sz w:val="24"/>
            <w:szCs w:val="24"/>
            <w:lang w:val="ru-RU" w:eastAsia="ru-RU"/>
          </w:rPr>
          <w:t>kredyt</w:t>
        </w:r>
        <w:r w:rsidRPr="000003EB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-</w:t>
        </w:r>
        <w:r w:rsidRPr="001859EF">
          <w:rPr>
            <w:rStyle w:val="a5"/>
            <w:rFonts w:ascii="Times New Roman" w:hAnsi="Times New Roman" w:cs="Times New Roman"/>
            <w:sz w:val="24"/>
            <w:szCs w:val="24"/>
            <w:lang w:val="ru-RU" w:eastAsia="ru-RU"/>
          </w:rPr>
          <w:t>na</w:t>
        </w:r>
        <w:r w:rsidRPr="000003EB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-</w:t>
        </w:r>
        <w:r w:rsidRPr="001859EF">
          <w:rPr>
            <w:rStyle w:val="a5"/>
            <w:rFonts w:ascii="Times New Roman" w:hAnsi="Times New Roman" w:cs="Times New Roman"/>
            <w:sz w:val="24"/>
            <w:szCs w:val="24"/>
            <w:lang w:val="ru-RU" w:eastAsia="ru-RU"/>
          </w:rPr>
          <w:t>oborotnyj</w:t>
        </w:r>
        <w:r w:rsidRPr="000003EB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-</w:t>
        </w:r>
        <w:r w:rsidRPr="001859EF">
          <w:rPr>
            <w:rStyle w:val="a5"/>
            <w:rFonts w:ascii="Times New Roman" w:hAnsi="Times New Roman" w:cs="Times New Roman"/>
            <w:sz w:val="24"/>
            <w:szCs w:val="24"/>
            <w:lang w:val="ru-RU" w:eastAsia="ru-RU"/>
          </w:rPr>
          <w:t>kapita</w:t>
        </w:r>
        <w:proofErr w:type="spellStart"/>
        <w:r w:rsidRPr="001859EF">
          <w:rPr>
            <w:rStyle w:val="a5"/>
            <w:rFonts w:ascii="Times New Roman" w:hAnsi="Times New Roman" w:cs="Times New Roman"/>
            <w:sz w:val="24"/>
            <w:szCs w:val="24"/>
            <w:lang w:val="ru-RU" w:eastAsia="ru-RU"/>
          </w:rPr>
          <w:t>l</w:t>
        </w:r>
        <w:proofErr w:type="spellEnd"/>
      </w:hyperlink>
    </w:p>
    <w:p w:rsidR="000003EB" w:rsidRPr="000003EB" w:rsidRDefault="000003EB" w:rsidP="000003EB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859EF" w:rsidRPr="000003EB" w:rsidRDefault="001859EF" w:rsidP="001859EF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03EB">
        <w:rPr>
          <w:rFonts w:ascii="Times New Roman" w:hAnsi="Times New Roman" w:cs="Times New Roman"/>
          <w:sz w:val="24"/>
          <w:szCs w:val="24"/>
        </w:rPr>
        <w:t>рефінансування існуючої кредитної заборгованості в банках України</w:t>
      </w:r>
      <w:r w:rsidR="000003EB">
        <w:rPr>
          <w:rFonts w:ascii="Times New Roman" w:hAnsi="Times New Roman" w:cs="Times New Roman"/>
          <w:sz w:val="24"/>
          <w:szCs w:val="24"/>
        </w:rPr>
        <w:t xml:space="preserve"> (</w:t>
      </w:r>
      <w:r w:rsidR="000003EB" w:rsidRPr="000003EB">
        <w:rPr>
          <w:rFonts w:ascii="Times New Roman" w:hAnsi="Times New Roman" w:cs="Times New Roman"/>
          <w:sz w:val="24"/>
          <w:szCs w:val="24"/>
        </w:rPr>
        <w:t xml:space="preserve">розмір компенсації </w:t>
      </w:r>
      <w:r w:rsidR="000003EB">
        <w:rPr>
          <w:rFonts w:ascii="Times New Roman" w:hAnsi="Times New Roman" w:cs="Times New Roman"/>
          <w:sz w:val="24"/>
          <w:szCs w:val="24"/>
        </w:rPr>
        <w:t>-</w:t>
      </w:r>
      <w:r w:rsidR="000003EB" w:rsidRPr="000003EB">
        <w:rPr>
          <w:rFonts w:ascii="Times New Roman" w:hAnsi="Times New Roman" w:cs="Times New Roman"/>
          <w:sz w:val="24"/>
          <w:szCs w:val="24"/>
        </w:rPr>
        <w:t xml:space="preserve"> 0</w:t>
      </w:r>
      <w:r w:rsidR="000003EB">
        <w:rPr>
          <w:rFonts w:ascii="Times New Roman" w:hAnsi="Times New Roman" w:cs="Times New Roman"/>
          <w:sz w:val="24"/>
          <w:szCs w:val="24"/>
        </w:rPr>
        <w:t xml:space="preserve"> </w:t>
      </w:r>
      <w:r w:rsidR="000003EB" w:rsidRPr="000003EB">
        <w:rPr>
          <w:rFonts w:ascii="Times New Roman" w:hAnsi="Times New Roman" w:cs="Times New Roman"/>
          <w:sz w:val="24"/>
          <w:szCs w:val="24"/>
        </w:rPr>
        <w:t>% річних</w:t>
      </w:r>
      <w:r w:rsidR="000003EB">
        <w:t>)</w:t>
      </w:r>
      <w:r w:rsidRPr="000003EB">
        <w:rPr>
          <w:rFonts w:ascii="Times New Roman" w:hAnsi="Times New Roman" w:cs="Times New Roman"/>
          <w:sz w:val="24"/>
          <w:szCs w:val="24"/>
        </w:rPr>
        <w:t>:</w:t>
      </w:r>
    </w:p>
    <w:p w:rsidR="001859EF" w:rsidRPr="000003EB" w:rsidRDefault="001859EF" w:rsidP="000003EB">
      <w:pPr>
        <w:pStyle w:val="a6"/>
        <w:numPr>
          <w:ilvl w:val="0"/>
          <w:numId w:val="27"/>
        </w:numPr>
        <w:shd w:val="clear" w:color="auto" w:fill="FFFFFF"/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003EB">
        <w:rPr>
          <w:rFonts w:ascii="Times New Roman" w:hAnsi="Times New Roman" w:cs="Times New Roman"/>
          <w:sz w:val="24"/>
          <w:szCs w:val="24"/>
        </w:rPr>
        <w:t>надання нового кредиту для погашення кредиту в іншому банку;</w:t>
      </w:r>
    </w:p>
    <w:p w:rsidR="001859EF" w:rsidRPr="000003EB" w:rsidRDefault="001859EF" w:rsidP="000003EB">
      <w:pPr>
        <w:pStyle w:val="a6"/>
        <w:numPr>
          <w:ilvl w:val="0"/>
          <w:numId w:val="27"/>
        </w:numPr>
        <w:shd w:val="clear" w:color="auto" w:fill="FFFFFF"/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003EB">
        <w:rPr>
          <w:rFonts w:ascii="Times New Roman" w:hAnsi="Times New Roman" w:cs="Times New Roman"/>
          <w:sz w:val="24"/>
          <w:szCs w:val="24"/>
        </w:rPr>
        <w:t>зміни умов діючого кредиту з метою компенсації процентів.</w:t>
      </w:r>
    </w:p>
    <w:p w:rsidR="000003EB" w:rsidRPr="000003EB" w:rsidRDefault="000003EB" w:rsidP="000003EB">
      <w:pPr>
        <w:pStyle w:val="a6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0003EB">
        <w:rPr>
          <w:rFonts w:ascii="Times New Roman" w:hAnsi="Times New Roman" w:cs="Times New Roman"/>
          <w:sz w:val="24"/>
          <w:szCs w:val="24"/>
          <w:lang w:val="ru-RU" w:eastAsia="ru-RU"/>
        </w:rPr>
        <w:t>З</w:t>
      </w:r>
      <w:proofErr w:type="gramEnd"/>
      <w:r w:rsidRPr="000003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003EB">
        <w:rPr>
          <w:rFonts w:ascii="Times New Roman" w:hAnsi="Times New Roman" w:cs="Times New Roman"/>
          <w:sz w:val="24"/>
          <w:szCs w:val="24"/>
          <w:lang w:val="ru-RU" w:eastAsia="ru-RU"/>
        </w:rPr>
        <w:t>основними</w:t>
      </w:r>
      <w:proofErr w:type="spellEnd"/>
      <w:r w:rsidRPr="000003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003EB">
        <w:rPr>
          <w:rFonts w:ascii="Times New Roman" w:hAnsi="Times New Roman" w:cs="Times New Roman"/>
          <w:sz w:val="24"/>
          <w:szCs w:val="24"/>
          <w:lang w:val="ru-RU" w:eastAsia="ru-RU"/>
        </w:rPr>
        <w:t>умовами</w:t>
      </w:r>
      <w:proofErr w:type="spellEnd"/>
      <w:r w:rsidRPr="000003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003EB">
        <w:rPr>
          <w:rFonts w:ascii="Times New Roman" w:hAnsi="Times New Roman" w:cs="Times New Roman"/>
          <w:sz w:val="24"/>
          <w:szCs w:val="24"/>
          <w:lang w:val="ru-RU" w:eastAsia="ru-RU"/>
        </w:rPr>
        <w:t>рефінансування</w:t>
      </w:r>
      <w:proofErr w:type="spellEnd"/>
      <w:r w:rsidRPr="000003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кредиту </w:t>
      </w:r>
      <w:proofErr w:type="spellStart"/>
      <w:r w:rsidRPr="000003EB">
        <w:rPr>
          <w:rFonts w:ascii="Times New Roman" w:hAnsi="Times New Roman" w:cs="Times New Roman"/>
          <w:sz w:val="24"/>
          <w:szCs w:val="24"/>
          <w:lang w:val="ru-RU" w:eastAsia="ru-RU"/>
        </w:rPr>
        <w:t>можна</w:t>
      </w:r>
      <w:proofErr w:type="spellEnd"/>
      <w:r w:rsidRPr="000003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003EB">
        <w:rPr>
          <w:rFonts w:ascii="Times New Roman" w:hAnsi="Times New Roman" w:cs="Times New Roman"/>
          <w:sz w:val="24"/>
          <w:szCs w:val="24"/>
          <w:lang w:val="ru-RU" w:eastAsia="ru-RU"/>
        </w:rPr>
        <w:t>ознайомитись</w:t>
      </w:r>
      <w:proofErr w:type="spellEnd"/>
      <w:r w:rsidRPr="000003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тут: </w:t>
      </w:r>
      <w:hyperlink r:id="rId18" w:history="1">
        <w:r w:rsidRPr="000003EB">
          <w:rPr>
            <w:rStyle w:val="a5"/>
            <w:rFonts w:ascii="Times New Roman" w:hAnsi="Times New Roman" w:cs="Times New Roman"/>
            <w:sz w:val="24"/>
            <w:szCs w:val="24"/>
            <w:lang w:val="ru-RU" w:eastAsia="ru-RU"/>
          </w:rPr>
          <w:t>https://sme.gov.ua/support_programs/derzhavna-programa-dostupni-kredyty-5-7-9-refinance-credytu</w:t>
        </w:r>
      </w:hyperlink>
    </w:p>
    <w:p w:rsidR="00EE5330" w:rsidRPr="00D350F7" w:rsidRDefault="00EE5330" w:rsidP="00EE533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  <w:lang w:val="ru-RU" w:eastAsia="ru-RU"/>
        </w:rPr>
      </w:pPr>
    </w:p>
    <w:p w:rsidR="00444267" w:rsidRDefault="00A679CA" w:rsidP="00EE5330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  <w:r w:rsidRPr="00EE53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Позику в рамках Програми можна отримати </w:t>
      </w:r>
      <w:r w:rsidR="00EE5330" w:rsidRPr="00EE5330">
        <w:rPr>
          <w:rFonts w:ascii="Times New Roman" w:hAnsi="Times New Roman" w:cs="Times New Roman"/>
          <w:sz w:val="24"/>
          <w:szCs w:val="24"/>
          <w:shd w:val="clear" w:color="auto" w:fill="FFFFFF"/>
        </w:rPr>
        <w:t>у відділенні та на сайті банка-партнера</w:t>
      </w:r>
      <w:r w:rsidR="00EE5330" w:rsidRPr="00EE5330">
        <w:rPr>
          <w:rFonts w:ascii="Times New Roman" w:hAnsi="Times New Roman" w:cs="Times New Roman"/>
          <w:color w:val="6D727C"/>
          <w:sz w:val="24"/>
          <w:szCs w:val="24"/>
          <w:shd w:val="clear" w:color="auto" w:fill="FFFFFF"/>
        </w:rPr>
        <w:t>: </w:t>
      </w:r>
      <w:hyperlink r:id="rId19" w:tgtFrame="_blank" w:history="1">
        <w:r w:rsidR="00EE5330" w:rsidRPr="00EE5330">
          <w:rPr>
            <w:rStyle w:val="a5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Банк Альянс</w:t>
        </w:r>
      </w:hyperlink>
      <w:r w:rsidR="00EE5330" w:rsidRPr="00EE533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, </w:t>
      </w:r>
      <w:hyperlink r:id="rId20" w:tgtFrame="_blank" w:history="1">
        <w:r w:rsidR="00EE5330" w:rsidRPr="00EE5330">
          <w:rPr>
            <w:rStyle w:val="a5"/>
            <w:rFonts w:ascii="Times New Roman" w:eastAsia="Calibri" w:hAnsi="Times New Roman" w:cs="Times New Roman"/>
            <w:sz w:val="24"/>
            <w:szCs w:val="24"/>
          </w:rPr>
          <w:t>Приватбанк</w:t>
        </w:r>
      </w:hyperlink>
      <w:r w:rsidR="00EE5330" w:rsidRPr="00EE533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, </w:t>
      </w:r>
      <w:hyperlink r:id="rId21" w:tgtFrame="_blank" w:history="1">
        <w:r w:rsidR="00EE5330" w:rsidRPr="00EE5330">
          <w:rPr>
            <w:rStyle w:val="a5"/>
            <w:rFonts w:ascii="Times New Roman" w:eastAsia="Calibri" w:hAnsi="Times New Roman" w:cs="Times New Roman"/>
            <w:sz w:val="24"/>
            <w:szCs w:val="24"/>
          </w:rPr>
          <w:t>Укргазбанк</w:t>
        </w:r>
      </w:hyperlink>
      <w:r w:rsidR="00EE5330" w:rsidRPr="00EE533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, </w:t>
      </w:r>
      <w:hyperlink r:id="rId22" w:tgtFrame="_blank" w:history="1">
        <w:r w:rsidR="00EE5330" w:rsidRPr="00EE5330">
          <w:rPr>
            <w:rStyle w:val="a5"/>
            <w:rFonts w:ascii="Times New Roman" w:eastAsia="Calibri" w:hAnsi="Times New Roman" w:cs="Times New Roman"/>
            <w:sz w:val="24"/>
            <w:szCs w:val="24"/>
          </w:rPr>
          <w:t>Ощадбанк</w:t>
        </w:r>
      </w:hyperlink>
      <w:r w:rsidR="00EE5330" w:rsidRPr="00EE533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, </w:t>
      </w:r>
      <w:hyperlink r:id="rId23" w:tgtFrame="_blank" w:history="1">
        <w:r w:rsidR="00EE5330" w:rsidRPr="00EE5330">
          <w:rPr>
            <w:rStyle w:val="a5"/>
            <w:rFonts w:ascii="Times New Roman" w:eastAsia="Calibri" w:hAnsi="Times New Roman" w:cs="Times New Roman"/>
            <w:sz w:val="24"/>
            <w:szCs w:val="24"/>
          </w:rPr>
          <w:t>Укрексімбанк</w:t>
        </w:r>
      </w:hyperlink>
      <w:r w:rsidR="00EE5330" w:rsidRPr="00EE533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, </w:t>
      </w:r>
      <w:hyperlink r:id="rId24" w:tgtFrame="_blank" w:history="1">
        <w:r w:rsidR="00EE5330" w:rsidRPr="00EE5330">
          <w:rPr>
            <w:rStyle w:val="a5"/>
            <w:rFonts w:ascii="Times New Roman" w:eastAsia="Calibri" w:hAnsi="Times New Roman" w:cs="Times New Roman"/>
            <w:sz w:val="24"/>
            <w:szCs w:val="24"/>
          </w:rPr>
          <w:t>Кредобанк</w:t>
        </w:r>
      </w:hyperlink>
      <w:r w:rsidR="00EE5330" w:rsidRPr="00EE533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, </w:t>
      </w:r>
      <w:hyperlink r:id="rId25" w:tgtFrame="_blank" w:history="1">
        <w:r w:rsidR="00EE5330" w:rsidRPr="00EE5330">
          <w:rPr>
            <w:rStyle w:val="a5"/>
            <w:rFonts w:ascii="Times New Roman" w:eastAsia="Calibri" w:hAnsi="Times New Roman" w:cs="Times New Roman"/>
            <w:sz w:val="24"/>
            <w:szCs w:val="24"/>
          </w:rPr>
          <w:t>Банк Львів</w:t>
        </w:r>
      </w:hyperlink>
      <w:r w:rsidR="00EE5330" w:rsidRPr="00EE533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, </w:t>
      </w:r>
      <w:hyperlink r:id="rId26" w:tgtFrame="_blank" w:history="1">
        <w:r w:rsidR="00EE5330" w:rsidRPr="00EE5330">
          <w:rPr>
            <w:rStyle w:val="a5"/>
            <w:rFonts w:ascii="Times New Roman" w:eastAsia="Calibri" w:hAnsi="Times New Roman" w:cs="Times New Roman"/>
            <w:sz w:val="24"/>
            <w:szCs w:val="24"/>
          </w:rPr>
          <w:t>ПУМБ,</w:t>
        </w:r>
      </w:hyperlink>
      <w:r w:rsidR="00EE5330" w:rsidRPr="00EE533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 </w:t>
      </w:r>
      <w:proofErr w:type="spellStart"/>
      <w:r w:rsidR="00B043F5" w:rsidRPr="00EE533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fldChar w:fldCharType="begin"/>
      </w:r>
      <w:r w:rsidR="00EE5330" w:rsidRPr="00EE533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instrText xml:space="preserve"> HYPERLINK "https://www.aval.ua/news/raiffeisen-bank-aval-priyednuyetsya-do-uryadovo-programi-dostupni-krediti-5-7-9-1096" \t "_blank" </w:instrText>
      </w:r>
      <w:r w:rsidR="00B043F5" w:rsidRPr="00EE533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fldChar w:fldCharType="separate"/>
      </w:r>
      <w:r w:rsidR="00EE5330" w:rsidRPr="00EE5330">
        <w:rPr>
          <w:rStyle w:val="a5"/>
          <w:rFonts w:ascii="Times New Roman" w:eastAsia="Calibri" w:hAnsi="Times New Roman" w:cs="Times New Roman"/>
          <w:sz w:val="24"/>
          <w:szCs w:val="24"/>
        </w:rPr>
        <w:t>Райффайзен</w:t>
      </w:r>
      <w:proofErr w:type="spellEnd"/>
      <w:r w:rsidR="00EE5330" w:rsidRPr="00EE5330">
        <w:rPr>
          <w:rStyle w:val="a5"/>
          <w:rFonts w:ascii="Times New Roman" w:eastAsia="Calibri" w:hAnsi="Times New Roman" w:cs="Times New Roman"/>
          <w:sz w:val="24"/>
          <w:szCs w:val="24"/>
        </w:rPr>
        <w:t xml:space="preserve"> Банк Аваль</w:t>
      </w:r>
      <w:r w:rsidR="00B043F5" w:rsidRPr="00EE533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fldChar w:fldCharType="end"/>
      </w:r>
      <w:r w:rsidR="00EE5330" w:rsidRPr="00EE533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, </w:t>
      </w:r>
      <w:proofErr w:type="spellStart"/>
      <w:r w:rsidR="00B043F5" w:rsidRPr="00EE533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fldChar w:fldCharType="begin"/>
      </w:r>
      <w:r w:rsidR="00EE5330" w:rsidRPr="00EE533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instrText xml:space="preserve"> HYPERLINK "https://tas24b.ua/" \t "_blank" </w:instrText>
      </w:r>
      <w:r w:rsidR="00B043F5" w:rsidRPr="00EE533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fldChar w:fldCharType="separate"/>
      </w:r>
      <w:r w:rsidR="00EE5330" w:rsidRPr="00EE5330">
        <w:rPr>
          <w:rStyle w:val="a5"/>
          <w:rFonts w:ascii="Times New Roman" w:eastAsia="Calibri" w:hAnsi="Times New Roman" w:cs="Times New Roman"/>
          <w:sz w:val="24"/>
          <w:szCs w:val="24"/>
        </w:rPr>
        <w:t>ТАСкомбанк</w:t>
      </w:r>
      <w:proofErr w:type="spellEnd"/>
      <w:r w:rsidR="00B043F5" w:rsidRPr="00EE533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fldChar w:fldCharType="end"/>
      </w:r>
      <w:hyperlink r:id="rId27" w:history="1">
        <w:r w:rsidR="00EE5330" w:rsidRPr="00EE5330">
          <w:rPr>
            <w:rStyle w:val="a5"/>
            <w:rFonts w:ascii="Times New Roman" w:eastAsia="Calibri" w:hAnsi="Times New Roman" w:cs="Times New Roman"/>
            <w:sz w:val="24"/>
            <w:szCs w:val="24"/>
          </w:rPr>
          <w:t>,</w:t>
        </w:r>
      </w:hyperlink>
      <w:r w:rsidR="00EE5330" w:rsidRPr="00EE533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 </w:t>
      </w:r>
      <w:hyperlink r:id="rId28" w:tgtFrame="_blank" w:history="1">
        <w:r w:rsidR="00EE5330" w:rsidRPr="00EE5330">
          <w:rPr>
            <w:rStyle w:val="a5"/>
            <w:rFonts w:ascii="Times New Roman" w:eastAsia="Calibri" w:hAnsi="Times New Roman" w:cs="Times New Roman"/>
            <w:sz w:val="24"/>
            <w:szCs w:val="24"/>
          </w:rPr>
          <w:t xml:space="preserve">Банк </w:t>
        </w:r>
        <w:proofErr w:type="spellStart"/>
        <w:r w:rsidR="00EE5330" w:rsidRPr="00EE5330">
          <w:rPr>
            <w:rStyle w:val="a5"/>
            <w:rFonts w:ascii="Times New Roman" w:eastAsia="Calibri" w:hAnsi="Times New Roman" w:cs="Times New Roman"/>
            <w:sz w:val="24"/>
            <w:szCs w:val="24"/>
          </w:rPr>
          <w:t>Восток</w:t>
        </w:r>
        <w:proofErr w:type="spellEnd"/>
        <w:r w:rsidR="00EE5330" w:rsidRPr="00EE5330">
          <w:rPr>
            <w:rStyle w:val="a5"/>
            <w:rFonts w:ascii="Times New Roman" w:eastAsia="Calibri" w:hAnsi="Times New Roman" w:cs="Times New Roman"/>
            <w:sz w:val="24"/>
            <w:szCs w:val="24"/>
          </w:rPr>
          <w:t>,</w:t>
        </w:r>
      </w:hyperlink>
      <w:r w:rsidR="00EE5330" w:rsidRPr="00EE533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 </w:t>
      </w:r>
      <w:hyperlink r:id="rId29" w:tgtFrame="_blank" w:history="1">
        <w:r w:rsidR="00EE5330" w:rsidRPr="00EE5330">
          <w:rPr>
            <w:rStyle w:val="a5"/>
            <w:rFonts w:ascii="Times New Roman" w:eastAsia="Calibri" w:hAnsi="Times New Roman" w:cs="Times New Roman"/>
            <w:sz w:val="24"/>
            <w:szCs w:val="24"/>
          </w:rPr>
          <w:t>Глобус Банк,</w:t>
        </w:r>
      </w:hyperlink>
      <w:r w:rsidR="00EE5330" w:rsidRPr="00EE533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 </w:t>
      </w:r>
      <w:hyperlink r:id="rId30" w:tgtFrame="_blank" w:history="1">
        <w:r w:rsidR="00EE5330" w:rsidRPr="00EE5330">
          <w:rPr>
            <w:rStyle w:val="a5"/>
            <w:rFonts w:ascii="Times New Roman" w:eastAsia="Calibri" w:hAnsi="Times New Roman" w:cs="Times New Roman"/>
            <w:sz w:val="24"/>
            <w:szCs w:val="24"/>
          </w:rPr>
          <w:t>Альфа Банк</w:t>
        </w:r>
      </w:hyperlink>
      <w:r w:rsidR="00EE5330" w:rsidRPr="00EE533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, </w:t>
      </w:r>
      <w:proofErr w:type="spellStart"/>
      <w:r w:rsidR="00B043F5" w:rsidRPr="00EE533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fldChar w:fldCharType="begin"/>
      </w:r>
      <w:r w:rsidR="00EE5330" w:rsidRPr="00EE533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instrText xml:space="preserve"> HYPERLINK "https://www.policombank.com/index.php?page=152&amp;lng=" \t "_blank" </w:instrText>
      </w:r>
      <w:r w:rsidR="00B043F5" w:rsidRPr="00EE533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fldChar w:fldCharType="separate"/>
      </w:r>
      <w:r w:rsidR="00EE5330" w:rsidRPr="00EE5330">
        <w:rPr>
          <w:rStyle w:val="a5"/>
          <w:rFonts w:ascii="Times New Roman" w:eastAsia="Calibri" w:hAnsi="Times New Roman" w:cs="Times New Roman"/>
          <w:sz w:val="24"/>
          <w:szCs w:val="24"/>
        </w:rPr>
        <w:t>Полікомбанк</w:t>
      </w:r>
      <w:proofErr w:type="spellEnd"/>
      <w:r w:rsidR="00B043F5" w:rsidRPr="00EE533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fldChar w:fldCharType="end"/>
      </w:r>
      <w:r w:rsidR="00EE5330" w:rsidRPr="00EE533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, </w:t>
      </w:r>
      <w:proofErr w:type="spellStart"/>
      <w:r w:rsidR="00B043F5" w:rsidRPr="00EE533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fldChar w:fldCharType="begin"/>
      </w:r>
      <w:r w:rsidR="00EE5330" w:rsidRPr="00EE533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instrText xml:space="preserve"> HYPERLINK "https://5-7-9.megabank.ua/" \t "_blank" </w:instrText>
      </w:r>
      <w:r w:rsidR="00B043F5" w:rsidRPr="00EE533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fldChar w:fldCharType="separate"/>
      </w:r>
      <w:r w:rsidR="00EE5330" w:rsidRPr="00EE5330">
        <w:rPr>
          <w:rStyle w:val="a5"/>
          <w:rFonts w:ascii="Times New Roman" w:eastAsia="Calibri" w:hAnsi="Times New Roman" w:cs="Times New Roman"/>
          <w:sz w:val="24"/>
          <w:szCs w:val="24"/>
        </w:rPr>
        <w:t>Мегабанк</w:t>
      </w:r>
      <w:proofErr w:type="spellEnd"/>
      <w:r w:rsidR="00B043F5" w:rsidRPr="00EE533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fldChar w:fldCharType="end"/>
      </w:r>
      <w:r w:rsidR="00EE5330" w:rsidRPr="00EE533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, </w:t>
      </w:r>
      <w:proofErr w:type="spellStart"/>
      <w:r w:rsidR="00B043F5" w:rsidRPr="00EE533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fldChar w:fldCharType="begin"/>
      </w:r>
      <w:r w:rsidR="00EE5330" w:rsidRPr="00EE533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instrText xml:space="preserve"> HYPERLINK "https://credit-agricole.ua/ru/o-banke/pres-centr/novini/dostupni-krediti-5-7-9-955" \t "_blank" </w:instrText>
      </w:r>
      <w:r w:rsidR="00B043F5" w:rsidRPr="00EE533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fldChar w:fldCharType="separate"/>
      </w:r>
      <w:r w:rsidR="00EE5330" w:rsidRPr="00EE5330">
        <w:rPr>
          <w:rStyle w:val="a5"/>
          <w:rFonts w:ascii="Times New Roman" w:eastAsia="Calibri" w:hAnsi="Times New Roman" w:cs="Times New Roman"/>
          <w:sz w:val="24"/>
          <w:szCs w:val="24"/>
        </w:rPr>
        <w:t>Креді</w:t>
      </w:r>
      <w:proofErr w:type="spellEnd"/>
      <w:r w:rsidR="00EE5330" w:rsidRPr="00EE5330">
        <w:rPr>
          <w:rStyle w:val="a5"/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E5330" w:rsidRPr="00EE5330">
        <w:rPr>
          <w:rStyle w:val="a5"/>
          <w:rFonts w:ascii="Times New Roman" w:eastAsia="Calibri" w:hAnsi="Times New Roman" w:cs="Times New Roman"/>
          <w:sz w:val="24"/>
          <w:szCs w:val="24"/>
        </w:rPr>
        <w:t>Агріколь</w:t>
      </w:r>
      <w:proofErr w:type="spellEnd"/>
      <w:r w:rsidR="00B043F5" w:rsidRPr="00EE533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fldChar w:fldCharType="end"/>
      </w:r>
      <w:r w:rsidR="00EE5330" w:rsidRPr="00EE533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, </w:t>
      </w:r>
      <w:hyperlink r:id="rId31" w:tgtFrame="_blank" w:history="1">
        <w:r w:rsidR="00EE5330" w:rsidRPr="00EE5330">
          <w:rPr>
            <w:rStyle w:val="a5"/>
            <w:rFonts w:ascii="Times New Roman" w:eastAsia="Calibri" w:hAnsi="Times New Roman" w:cs="Times New Roman"/>
            <w:sz w:val="24"/>
            <w:szCs w:val="24"/>
          </w:rPr>
          <w:t>Кредит Вест Банк,</w:t>
        </w:r>
      </w:hyperlink>
      <w:r w:rsidR="00EE5330" w:rsidRPr="00EE533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 </w:t>
      </w:r>
      <w:hyperlink r:id="rId32" w:tgtFrame="_blank" w:history="1">
        <w:r w:rsidR="00EE5330" w:rsidRPr="00EE5330">
          <w:rPr>
            <w:rStyle w:val="a5"/>
            <w:rFonts w:ascii="Times New Roman" w:eastAsia="Calibri" w:hAnsi="Times New Roman" w:cs="Times New Roman"/>
            <w:sz w:val="24"/>
            <w:szCs w:val="24"/>
          </w:rPr>
          <w:t>ОТП Банк,</w:t>
        </w:r>
      </w:hyperlink>
      <w:r w:rsidR="00EE5330" w:rsidRPr="00EE533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 </w:t>
      </w:r>
      <w:proofErr w:type="spellStart"/>
      <w:r w:rsidR="00B043F5" w:rsidRPr="00EE533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fldChar w:fldCharType="begin"/>
      </w:r>
      <w:r w:rsidR="00EE5330" w:rsidRPr="00EE533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instrText xml:space="preserve"> HYPERLINK "https://ap-bank.com/page/loans-579" \t "_blank" </w:instrText>
      </w:r>
      <w:r w:rsidR="00B043F5" w:rsidRPr="00EE533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fldChar w:fldCharType="separate"/>
      </w:r>
      <w:r w:rsidR="00EE5330" w:rsidRPr="00EE5330">
        <w:rPr>
          <w:rStyle w:val="a5"/>
          <w:rFonts w:ascii="Times New Roman" w:eastAsia="Calibri" w:hAnsi="Times New Roman" w:cs="Times New Roman"/>
          <w:sz w:val="24"/>
          <w:szCs w:val="24"/>
        </w:rPr>
        <w:t>Агропросперіс</w:t>
      </w:r>
      <w:proofErr w:type="spellEnd"/>
      <w:r w:rsidR="00EE5330" w:rsidRPr="00EE5330">
        <w:rPr>
          <w:rStyle w:val="a5"/>
          <w:rFonts w:ascii="Times New Roman" w:eastAsia="Calibri" w:hAnsi="Times New Roman" w:cs="Times New Roman"/>
          <w:sz w:val="24"/>
          <w:szCs w:val="24"/>
        </w:rPr>
        <w:t xml:space="preserve"> Банк,</w:t>
      </w:r>
      <w:r w:rsidR="00B043F5" w:rsidRPr="00EE533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fldChar w:fldCharType="end"/>
      </w:r>
      <w:r w:rsidR="00EE5330" w:rsidRPr="00EE533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  </w:t>
      </w:r>
      <w:hyperlink r:id="rId33" w:tgtFrame="_blank" w:history="1">
        <w:r w:rsidR="00EE5330" w:rsidRPr="00EE5330">
          <w:rPr>
            <w:rStyle w:val="a5"/>
            <w:rFonts w:ascii="Times New Roman" w:eastAsia="Calibri" w:hAnsi="Times New Roman" w:cs="Times New Roman"/>
            <w:sz w:val="24"/>
            <w:szCs w:val="24"/>
          </w:rPr>
          <w:t>Банк «Український капітал»,</w:t>
        </w:r>
      </w:hyperlink>
      <w:r w:rsidR="00EE5330" w:rsidRPr="00EE533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 </w:t>
      </w:r>
      <w:proofErr w:type="spellStart"/>
      <w:r w:rsidR="00B043F5" w:rsidRPr="00EE533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fldChar w:fldCharType="begin"/>
      </w:r>
      <w:r w:rsidR="00EE5330" w:rsidRPr="00EE533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instrText xml:space="preserve"> HYPERLINK "https://www.procreditbank.com.ua/business-clients/loans/loan-programmes/" \t "_blank" </w:instrText>
      </w:r>
      <w:r w:rsidR="00B043F5" w:rsidRPr="00EE533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fldChar w:fldCharType="separate"/>
      </w:r>
      <w:r w:rsidR="00EE5330" w:rsidRPr="00EE5330">
        <w:rPr>
          <w:rStyle w:val="a5"/>
          <w:rFonts w:ascii="Times New Roman" w:eastAsia="Calibri" w:hAnsi="Times New Roman" w:cs="Times New Roman"/>
          <w:sz w:val="24"/>
          <w:szCs w:val="24"/>
        </w:rPr>
        <w:t>ПроКредит</w:t>
      </w:r>
      <w:proofErr w:type="spellEnd"/>
      <w:r w:rsidR="00EE5330" w:rsidRPr="00EE5330">
        <w:rPr>
          <w:rStyle w:val="a5"/>
          <w:rFonts w:ascii="Times New Roman" w:eastAsia="Calibri" w:hAnsi="Times New Roman" w:cs="Times New Roman"/>
          <w:sz w:val="24"/>
          <w:szCs w:val="24"/>
        </w:rPr>
        <w:t xml:space="preserve"> Банк,</w:t>
      </w:r>
      <w:r w:rsidR="00B043F5" w:rsidRPr="00EE533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fldChar w:fldCharType="end"/>
      </w:r>
      <w:r w:rsidR="00EE5330" w:rsidRPr="00EE533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 </w:t>
      </w:r>
      <w:proofErr w:type="spellStart"/>
      <w:r w:rsidR="00B043F5" w:rsidRPr="00EE533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fldChar w:fldCharType="begin"/>
      </w:r>
      <w:r w:rsidR="00EE5330" w:rsidRPr="00EE533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instrText xml:space="preserve"> HYPERLINK "https://accordbank.com.ua/ua/corporate/lending/5-7-9/" \t "_blank" </w:instrText>
      </w:r>
      <w:r w:rsidR="00B043F5" w:rsidRPr="00EE533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fldChar w:fldCharType="separate"/>
      </w:r>
      <w:r w:rsidR="00EE5330" w:rsidRPr="00EE5330">
        <w:rPr>
          <w:rStyle w:val="a5"/>
          <w:rFonts w:ascii="Times New Roman" w:eastAsia="Calibri" w:hAnsi="Times New Roman" w:cs="Times New Roman"/>
          <w:sz w:val="24"/>
          <w:szCs w:val="24"/>
        </w:rPr>
        <w:t>Акордбанк</w:t>
      </w:r>
      <w:proofErr w:type="spellEnd"/>
      <w:r w:rsidR="00B043F5" w:rsidRPr="00EE533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fldChar w:fldCharType="end"/>
      </w:r>
    </w:p>
    <w:p w:rsidR="00EE5330" w:rsidRDefault="00EE5330" w:rsidP="00EE5330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</w:p>
    <w:p w:rsidR="00623E88" w:rsidRPr="00623E88" w:rsidRDefault="00623E88" w:rsidP="00623E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3E88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Особливості дотримання податкової дисципліни під час карантинних заходів пов’язаних із поширенням гострої респіраторної хвороби </w:t>
      </w:r>
      <w:r w:rsidRPr="00623E8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COVID</w:t>
      </w:r>
      <w:r w:rsidRPr="00623E88">
        <w:rPr>
          <w:rFonts w:ascii="Times New Roman" w:hAnsi="Times New Roman" w:cs="Times New Roman"/>
          <w:b/>
          <w:sz w:val="24"/>
          <w:szCs w:val="24"/>
          <w:u w:val="single"/>
        </w:rPr>
        <w:t xml:space="preserve">-19, спричиненої </w:t>
      </w:r>
      <w:proofErr w:type="spellStart"/>
      <w:r w:rsidRPr="00623E88">
        <w:rPr>
          <w:rFonts w:ascii="Times New Roman" w:hAnsi="Times New Roman" w:cs="Times New Roman"/>
          <w:b/>
          <w:sz w:val="24"/>
          <w:szCs w:val="24"/>
          <w:u w:val="single"/>
        </w:rPr>
        <w:t>короновірусом</w:t>
      </w:r>
      <w:proofErr w:type="spellEnd"/>
      <w:r w:rsidRPr="00623E88">
        <w:rPr>
          <w:rFonts w:ascii="Times New Roman" w:hAnsi="Times New Roman" w:cs="Times New Roman"/>
          <w:b/>
          <w:sz w:val="24"/>
          <w:szCs w:val="24"/>
          <w:u w:val="single"/>
        </w:rPr>
        <w:t xml:space="preserve"> SARS-</w:t>
      </w:r>
      <w:proofErr w:type="spellStart"/>
      <w:r w:rsidRPr="00623E8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CoV</w:t>
      </w:r>
      <w:proofErr w:type="spellEnd"/>
      <w:r w:rsidRPr="00623E88">
        <w:rPr>
          <w:rFonts w:ascii="Times New Roman" w:hAnsi="Times New Roman" w:cs="Times New Roman"/>
          <w:b/>
          <w:sz w:val="24"/>
          <w:szCs w:val="24"/>
          <w:u w:val="single"/>
        </w:rPr>
        <w:t>-2</w:t>
      </w:r>
    </w:p>
    <w:p w:rsidR="00623E88" w:rsidRPr="00623E88" w:rsidRDefault="00623E88" w:rsidP="00623E8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23E88" w:rsidRPr="00623E88" w:rsidRDefault="00623E88" w:rsidP="00623E8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23E88">
        <w:rPr>
          <w:rFonts w:ascii="Times New Roman" w:hAnsi="Times New Roman" w:cs="Times New Roman"/>
          <w:b/>
        </w:rPr>
        <w:t xml:space="preserve">Окремими Законами України визначено порядок застосування штрафних санкцій та пені на період поширенню на території України </w:t>
      </w:r>
      <w:proofErr w:type="spellStart"/>
      <w:r w:rsidRPr="00623E88">
        <w:rPr>
          <w:rFonts w:ascii="Times New Roman" w:hAnsi="Times New Roman" w:cs="Times New Roman"/>
          <w:b/>
        </w:rPr>
        <w:t>коронавірусної</w:t>
      </w:r>
      <w:proofErr w:type="spellEnd"/>
      <w:r w:rsidRPr="00623E88">
        <w:rPr>
          <w:rFonts w:ascii="Times New Roman" w:hAnsi="Times New Roman" w:cs="Times New Roman"/>
          <w:b/>
        </w:rPr>
        <w:t xml:space="preserve"> хвороби (COVID-19), а саме:</w:t>
      </w:r>
    </w:p>
    <w:p w:rsidR="00623E88" w:rsidRPr="00623E88" w:rsidRDefault="00623E88" w:rsidP="00623E88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23E88">
        <w:rPr>
          <w:rFonts w:ascii="Times New Roman" w:hAnsi="Times New Roman" w:cs="Times New Roman"/>
        </w:rPr>
        <w:t>Закон № 533-IX від 17.03.2020 «</w:t>
      </w:r>
      <w:r w:rsidRPr="00623E88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Про внесення змін до Податкового кодексу України та інших законів України щодо підтримки платників податків на період здійснення заходів, спрямованих на запобігання виникненню і поширенню </w:t>
      </w:r>
      <w:proofErr w:type="spellStart"/>
      <w:r w:rsidRPr="00623E88">
        <w:rPr>
          <w:rFonts w:ascii="Times New Roman" w:hAnsi="Times New Roman" w:cs="Times New Roman"/>
          <w:bCs/>
          <w:color w:val="333333"/>
          <w:shd w:val="clear" w:color="auto" w:fill="FFFFFF"/>
        </w:rPr>
        <w:t>коронавірусної</w:t>
      </w:r>
      <w:proofErr w:type="spellEnd"/>
      <w:r w:rsidRPr="00623E88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хвороби (COVID-19)»;</w:t>
      </w:r>
    </w:p>
    <w:p w:rsidR="00623E88" w:rsidRPr="00623E88" w:rsidRDefault="00623E88" w:rsidP="00623E88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23E88">
        <w:rPr>
          <w:rFonts w:ascii="Times New Roman" w:hAnsi="Times New Roman" w:cs="Times New Roman"/>
        </w:rPr>
        <w:t>Закон № 540-IX від 30.03.2020 «</w:t>
      </w:r>
      <w:r w:rsidRPr="00623E88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Про внесення змін до деяких законодавчих актів України, спрямованих на забезпечення додаткових соціальних та економічних гарантій у зв’язку з поширенням </w:t>
      </w:r>
      <w:proofErr w:type="spellStart"/>
      <w:r w:rsidRPr="00623E88">
        <w:rPr>
          <w:rFonts w:ascii="Times New Roman" w:hAnsi="Times New Roman" w:cs="Times New Roman"/>
          <w:bCs/>
          <w:color w:val="333333"/>
          <w:shd w:val="clear" w:color="auto" w:fill="FFFFFF"/>
        </w:rPr>
        <w:t>коронавірусної</w:t>
      </w:r>
      <w:proofErr w:type="spellEnd"/>
      <w:r w:rsidRPr="00623E88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хвороби (COVID-19)»;</w:t>
      </w:r>
    </w:p>
    <w:p w:rsidR="00623E88" w:rsidRPr="00623E88" w:rsidRDefault="00623E88" w:rsidP="00623E88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23E88">
        <w:rPr>
          <w:rFonts w:ascii="Times New Roman" w:hAnsi="Times New Roman" w:cs="Times New Roman"/>
        </w:rPr>
        <w:t>Закон № 591-IX від 13.05.2020 «</w:t>
      </w:r>
      <w:r w:rsidRPr="00623E88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Про внесення змін до Податкового кодексу України та інших законів України щодо додаткової підтримки платників податків на період здійснення заходів, спрямованих на запобігання виникненню і поширенню </w:t>
      </w:r>
      <w:proofErr w:type="spellStart"/>
      <w:r w:rsidRPr="00623E88">
        <w:rPr>
          <w:rFonts w:ascii="Times New Roman" w:hAnsi="Times New Roman" w:cs="Times New Roman"/>
          <w:bCs/>
          <w:color w:val="333333"/>
          <w:shd w:val="clear" w:color="auto" w:fill="FFFFFF"/>
        </w:rPr>
        <w:t>коронавірусної</w:t>
      </w:r>
      <w:proofErr w:type="spellEnd"/>
      <w:r w:rsidRPr="00623E88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хвороби (COVID-19)».</w:t>
      </w:r>
    </w:p>
    <w:p w:rsidR="00623E88" w:rsidRPr="00623E88" w:rsidRDefault="00623E88" w:rsidP="00623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23E88" w:rsidRPr="00623E88" w:rsidRDefault="00623E88" w:rsidP="00623E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3E88">
        <w:rPr>
          <w:rFonts w:ascii="Times New Roman" w:hAnsi="Times New Roman" w:cs="Times New Roman"/>
          <w:b/>
        </w:rPr>
        <w:lastRenderedPageBreak/>
        <w:t>Зокрема, за порушення податкового законодавства</w:t>
      </w:r>
      <w:r w:rsidRPr="00623E88">
        <w:rPr>
          <w:rFonts w:ascii="Times New Roman" w:hAnsi="Times New Roman" w:cs="Times New Roman"/>
        </w:rPr>
        <w:t xml:space="preserve">, вчинені протягом періоду з 1 березня 2020 року по останній календарний день місяця (включно), в якому завершується дія карантину, встановленого Кабінетом Міністрів України на всій території України з метою запобігання поширенню на території України </w:t>
      </w:r>
      <w:proofErr w:type="spellStart"/>
      <w:r w:rsidRPr="00623E88">
        <w:rPr>
          <w:rFonts w:ascii="Times New Roman" w:hAnsi="Times New Roman" w:cs="Times New Roman"/>
        </w:rPr>
        <w:t>коронавірусної</w:t>
      </w:r>
      <w:proofErr w:type="spellEnd"/>
      <w:r w:rsidRPr="00623E88">
        <w:rPr>
          <w:rFonts w:ascii="Times New Roman" w:hAnsi="Times New Roman" w:cs="Times New Roman"/>
        </w:rPr>
        <w:t xml:space="preserve"> хвороби (COVID-19), </w:t>
      </w:r>
      <w:r w:rsidRPr="00623E88">
        <w:rPr>
          <w:rFonts w:ascii="Times New Roman" w:hAnsi="Times New Roman" w:cs="Times New Roman"/>
          <w:b/>
        </w:rPr>
        <w:t>штрафні санкції не застосовуються</w:t>
      </w:r>
      <w:r w:rsidRPr="00623E88">
        <w:rPr>
          <w:rFonts w:ascii="Times New Roman" w:hAnsi="Times New Roman" w:cs="Times New Roman"/>
        </w:rPr>
        <w:t xml:space="preserve">, </w:t>
      </w:r>
      <w:r w:rsidRPr="00623E88">
        <w:rPr>
          <w:rFonts w:ascii="Times New Roman" w:hAnsi="Times New Roman" w:cs="Times New Roman"/>
          <w:b/>
        </w:rPr>
        <w:t>крім санкцій за:</w:t>
      </w:r>
    </w:p>
    <w:p w:rsidR="00623E88" w:rsidRPr="00623E88" w:rsidRDefault="00623E88" w:rsidP="00623E88">
      <w:pPr>
        <w:numPr>
          <w:ilvl w:val="0"/>
          <w:numId w:val="33"/>
        </w:numPr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623E88">
        <w:rPr>
          <w:rFonts w:ascii="Times New Roman" w:hAnsi="Times New Roman" w:cs="Times New Roman"/>
        </w:rPr>
        <w:t>порушення вимог до договорів довгострокового страхування життя чи договорів страхування в межах недержавного пенсійного забезпечення, зокрема, страхування додаткової пенсії;</w:t>
      </w:r>
    </w:p>
    <w:p w:rsidR="00623E88" w:rsidRPr="00623E88" w:rsidRDefault="00623E88" w:rsidP="00623E88">
      <w:pPr>
        <w:numPr>
          <w:ilvl w:val="0"/>
          <w:numId w:val="33"/>
        </w:numPr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623E88">
        <w:rPr>
          <w:rFonts w:ascii="Times New Roman" w:hAnsi="Times New Roman" w:cs="Times New Roman"/>
        </w:rPr>
        <w:t>відчуження майна, яке перебуває у податковій заставі, без згоди контролюючого органу;</w:t>
      </w:r>
    </w:p>
    <w:p w:rsidR="00623E88" w:rsidRPr="00623E88" w:rsidRDefault="00623E88" w:rsidP="00623E88">
      <w:pPr>
        <w:numPr>
          <w:ilvl w:val="0"/>
          <w:numId w:val="33"/>
        </w:numPr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623E88">
        <w:rPr>
          <w:rFonts w:ascii="Times New Roman" w:hAnsi="Times New Roman" w:cs="Times New Roman"/>
        </w:rPr>
        <w:t>порушення правил обліку, виробництва та обігу пального або спирту етилового на акцизних складах, які застосовуються на загальних підставах;</w:t>
      </w:r>
    </w:p>
    <w:p w:rsidR="00623E88" w:rsidRPr="00623E88" w:rsidRDefault="00623E88" w:rsidP="00623E88">
      <w:pPr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623E88">
        <w:rPr>
          <w:rFonts w:ascii="Times New Roman" w:hAnsi="Times New Roman" w:cs="Times New Roman"/>
        </w:rPr>
        <w:t>порушення нарахування, декларування та сплати ПДВ, акцизного податку, рентної плати</w:t>
      </w:r>
    </w:p>
    <w:p w:rsidR="00623E88" w:rsidRPr="00623E88" w:rsidRDefault="00623E88" w:rsidP="00623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23E88" w:rsidRPr="00623E88" w:rsidRDefault="00623E88" w:rsidP="00623E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3E88">
        <w:rPr>
          <w:rFonts w:ascii="Times New Roman" w:hAnsi="Times New Roman" w:cs="Times New Roman"/>
        </w:rPr>
        <w:t xml:space="preserve">Протягом періоду з 1 березня 2020 року по останній календарний день місяця (включно), в якому завершується дія карантину, встановленого Кабінетом Міністрів України на всій території України з метою запобігання поширенню на території України </w:t>
      </w:r>
      <w:proofErr w:type="spellStart"/>
      <w:r w:rsidRPr="00623E88">
        <w:rPr>
          <w:rFonts w:ascii="Times New Roman" w:hAnsi="Times New Roman" w:cs="Times New Roman"/>
        </w:rPr>
        <w:t>коронавірусної</w:t>
      </w:r>
      <w:proofErr w:type="spellEnd"/>
      <w:r w:rsidRPr="00623E88">
        <w:rPr>
          <w:rFonts w:ascii="Times New Roman" w:hAnsi="Times New Roman" w:cs="Times New Roman"/>
        </w:rPr>
        <w:t xml:space="preserve"> хвороби (COVID-19), </w:t>
      </w:r>
      <w:r w:rsidRPr="00623E88">
        <w:rPr>
          <w:rFonts w:ascii="Times New Roman" w:hAnsi="Times New Roman" w:cs="Times New Roman"/>
          <w:b/>
        </w:rPr>
        <w:t>платникам податків не нараховується пеня</w:t>
      </w:r>
      <w:r w:rsidRPr="00623E88">
        <w:rPr>
          <w:rFonts w:ascii="Times New Roman" w:hAnsi="Times New Roman" w:cs="Times New Roman"/>
        </w:rPr>
        <w:t>, а нарахована, але не сплачена за цей період пеня підлягає списанню.</w:t>
      </w:r>
    </w:p>
    <w:p w:rsidR="00623E88" w:rsidRPr="00623E88" w:rsidRDefault="00623E88" w:rsidP="00623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23E88" w:rsidRPr="00623E88" w:rsidRDefault="00623E88" w:rsidP="00623E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3E88">
        <w:rPr>
          <w:rFonts w:ascii="Times New Roman" w:hAnsi="Times New Roman" w:cs="Times New Roman"/>
        </w:rPr>
        <w:t xml:space="preserve">Встановлено </w:t>
      </w:r>
      <w:r w:rsidRPr="00623E88">
        <w:rPr>
          <w:rFonts w:ascii="Times New Roman" w:hAnsi="Times New Roman" w:cs="Times New Roman"/>
          <w:b/>
        </w:rPr>
        <w:t>мораторій на проведення документальних та фактичних перевірок</w:t>
      </w:r>
      <w:r w:rsidRPr="00623E88">
        <w:rPr>
          <w:rFonts w:ascii="Times New Roman" w:hAnsi="Times New Roman" w:cs="Times New Roman"/>
        </w:rPr>
        <w:t xml:space="preserve"> на період з 18 березня 2020 року по останній календарний день місяця (включно), в якому завершується дія карантину, встановленого Кабінетом Міністрів України на всій території України з метою запобігання поширенню на території України </w:t>
      </w:r>
      <w:proofErr w:type="spellStart"/>
      <w:r w:rsidRPr="00623E88">
        <w:rPr>
          <w:rFonts w:ascii="Times New Roman" w:hAnsi="Times New Roman" w:cs="Times New Roman"/>
        </w:rPr>
        <w:t>коронавірусної</w:t>
      </w:r>
      <w:proofErr w:type="spellEnd"/>
      <w:r w:rsidRPr="00623E88">
        <w:rPr>
          <w:rFonts w:ascii="Times New Roman" w:hAnsi="Times New Roman" w:cs="Times New Roman"/>
        </w:rPr>
        <w:t xml:space="preserve"> хвороби (COVID-19), </w:t>
      </w:r>
      <w:r w:rsidRPr="00623E88">
        <w:rPr>
          <w:rFonts w:ascii="Times New Roman" w:hAnsi="Times New Roman" w:cs="Times New Roman"/>
          <w:b/>
        </w:rPr>
        <w:t>крім</w:t>
      </w:r>
      <w:r w:rsidRPr="00623E88">
        <w:rPr>
          <w:rFonts w:ascii="Times New Roman" w:hAnsi="Times New Roman" w:cs="Times New Roman"/>
        </w:rPr>
        <w:t xml:space="preserve">: </w:t>
      </w:r>
    </w:p>
    <w:p w:rsidR="00623E88" w:rsidRPr="00623E88" w:rsidRDefault="00623E88" w:rsidP="00623E88">
      <w:pPr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623E88">
        <w:rPr>
          <w:rFonts w:ascii="Times New Roman" w:hAnsi="Times New Roman" w:cs="Times New Roman"/>
        </w:rPr>
        <w:t>документальних позапланових перевірок, що проводяться на звернення платника податків;</w:t>
      </w:r>
    </w:p>
    <w:p w:rsidR="00623E88" w:rsidRPr="00623E88" w:rsidRDefault="00623E88" w:rsidP="00623E88">
      <w:pPr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623E88">
        <w:rPr>
          <w:rFonts w:ascii="Times New Roman" w:hAnsi="Times New Roman" w:cs="Times New Roman"/>
        </w:rPr>
        <w:t xml:space="preserve">документальних позапланових перевірок з підстав, визначених підпунктами 78.1.7 та 78.1.8 пункту 78.1 статті 78 </w:t>
      </w:r>
      <w:r w:rsidRPr="00623E88">
        <w:rPr>
          <w:rFonts w:ascii="Times New Roman" w:hAnsi="Times New Roman" w:cs="Times New Roman"/>
          <w:bCs/>
          <w:color w:val="333333"/>
          <w:shd w:val="clear" w:color="auto" w:fill="FFFFFF"/>
        </w:rPr>
        <w:t>Податкового</w:t>
      </w:r>
      <w:r w:rsidRPr="00623E88">
        <w:rPr>
          <w:rFonts w:ascii="Times New Roman" w:hAnsi="Times New Roman" w:cs="Times New Roman"/>
        </w:rPr>
        <w:t xml:space="preserve"> Кодексу;</w:t>
      </w:r>
    </w:p>
    <w:p w:rsidR="00623E88" w:rsidRPr="00623E88" w:rsidRDefault="00623E88" w:rsidP="00623E88">
      <w:pPr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623E88">
        <w:rPr>
          <w:rFonts w:ascii="Times New Roman" w:hAnsi="Times New Roman" w:cs="Times New Roman"/>
        </w:rPr>
        <w:t>фактичних перевірок в частині порушення вимог законодавства в частині:</w:t>
      </w:r>
    </w:p>
    <w:p w:rsidR="00623E88" w:rsidRPr="00623E88" w:rsidRDefault="00623E88" w:rsidP="00623E88">
      <w:pPr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623E88">
        <w:rPr>
          <w:rFonts w:ascii="Times New Roman" w:hAnsi="Times New Roman" w:cs="Times New Roman"/>
        </w:rPr>
        <w:t>обліку, ліцензування, виробництва, зберігання, транспортування та обігу пального, спирту етилового, алкогольних напоїв та тютюнових виробів;</w:t>
      </w:r>
    </w:p>
    <w:p w:rsidR="00623E88" w:rsidRPr="00623E88" w:rsidRDefault="00623E88" w:rsidP="00623E88">
      <w:pPr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623E88">
        <w:rPr>
          <w:rFonts w:ascii="Times New Roman" w:hAnsi="Times New Roman" w:cs="Times New Roman"/>
        </w:rPr>
        <w:t>цільового використання пального та спирту етилового платниками податків;</w:t>
      </w:r>
    </w:p>
    <w:p w:rsidR="00623E88" w:rsidRPr="00623E88" w:rsidRDefault="00623E88" w:rsidP="00623E88">
      <w:pPr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623E88">
        <w:rPr>
          <w:rFonts w:ascii="Times New Roman" w:hAnsi="Times New Roman" w:cs="Times New Roman"/>
        </w:rPr>
        <w:t>обладнання акцизних складів витратомірами-лічильниками та/або рівномірами-лічильниками;</w:t>
      </w:r>
    </w:p>
    <w:p w:rsidR="00623E88" w:rsidRPr="00623E88" w:rsidRDefault="00623E88" w:rsidP="00623E88">
      <w:pPr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623E88">
        <w:rPr>
          <w:rFonts w:ascii="Times New Roman" w:hAnsi="Times New Roman" w:cs="Times New Roman"/>
        </w:rPr>
        <w:t xml:space="preserve">здійснення функцій, визначених законодавством у сфері виробництва і обігу спирту етилового, алкогольних напоїв та тютюнових виробів, пального, з підстав, визначених підпунктами 80.2.2, 80.2.3 та 80.2.5 пункту 80.2 статті 80 </w:t>
      </w:r>
      <w:r w:rsidRPr="00623E88">
        <w:rPr>
          <w:rFonts w:ascii="Times New Roman" w:hAnsi="Times New Roman" w:cs="Times New Roman"/>
          <w:bCs/>
          <w:color w:val="333333"/>
          <w:shd w:val="clear" w:color="auto" w:fill="FFFFFF"/>
        </w:rPr>
        <w:t>Податкового</w:t>
      </w:r>
      <w:r w:rsidRPr="00623E88">
        <w:rPr>
          <w:rFonts w:ascii="Times New Roman" w:hAnsi="Times New Roman" w:cs="Times New Roman"/>
        </w:rPr>
        <w:t xml:space="preserve"> Кодексу.</w:t>
      </w:r>
    </w:p>
    <w:p w:rsidR="00623E88" w:rsidRPr="00623E88" w:rsidRDefault="00623E88" w:rsidP="00623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23E88" w:rsidRPr="00623E88" w:rsidRDefault="00623E88" w:rsidP="00623E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3E88">
        <w:rPr>
          <w:rFonts w:ascii="Times New Roman" w:hAnsi="Times New Roman" w:cs="Times New Roman"/>
        </w:rPr>
        <w:t xml:space="preserve">На період з 2 квітня 2020 року </w:t>
      </w:r>
      <w:r w:rsidRPr="00623E88">
        <w:rPr>
          <w:rFonts w:ascii="Times New Roman" w:hAnsi="Times New Roman" w:cs="Times New Roman"/>
          <w:b/>
        </w:rPr>
        <w:t>до загального місячного (річного) оподатковуваного доходу платника ПДФО не включатимуться</w:t>
      </w:r>
      <w:r w:rsidRPr="00623E88">
        <w:rPr>
          <w:rFonts w:ascii="Times New Roman" w:hAnsi="Times New Roman" w:cs="Times New Roman"/>
        </w:rPr>
        <w:t xml:space="preserve"> доходи у вигляді допомоги по частковому безробіттю на період карантину, які виплачуються (надаються) роботодавцем відповідно до </w:t>
      </w:r>
      <w:hyperlink r:id="rId34" w:anchor="st47-1" w:tgtFrame="_blank" w:history="1">
        <w:r w:rsidRPr="00623E88">
          <w:rPr>
            <w:rStyle w:val="a5"/>
            <w:rFonts w:ascii="Times New Roman" w:hAnsi="Times New Roman" w:cs="Times New Roman"/>
          </w:rPr>
          <w:t>статті 47-1 Закону "Про зайнятість населення".</w:t>
        </w:r>
      </w:hyperlink>
      <w:r w:rsidRPr="00623E88">
        <w:rPr>
          <w:rFonts w:ascii="Times New Roman" w:hAnsi="Times New Roman" w:cs="Times New Roman"/>
        </w:rPr>
        <w:t> </w:t>
      </w:r>
    </w:p>
    <w:p w:rsidR="00623E88" w:rsidRPr="00623E88" w:rsidRDefault="00623E88" w:rsidP="00623E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23E88" w:rsidRPr="00623E88" w:rsidRDefault="00623E88" w:rsidP="00623E88">
      <w:pPr>
        <w:spacing w:after="0" w:line="240" w:lineRule="auto"/>
        <w:rPr>
          <w:rFonts w:ascii="Times New Roman" w:hAnsi="Times New Roman" w:cs="Times New Roman"/>
        </w:rPr>
      </w:pPr>
      <w:r w:rsidRPr="00623E88">
        <w:rPr>
          <w:rFonts w:ascii="Times New Roman" w:hAnsi="Times New Roman" w:cs="Times New Roman"/>
          <w:b/>
        </w:rPr>
        <w:t>Тимчасово</w:t>
      </w:r>
      <w:r w:rsidRPr="00623E88">
        <w:rPr>
          <w:rFonts w:ascii="Times New Roman" w:hAnsi="Times New Roman" w:cs="Times New Roman"/>
        </w:rPr>
        <w:t xml:space="preserve">, на період по останній календарний день місяця (включно), в якому завершується дія карантину </w:t>
      </w:r>
      <w:r w:rsidRPr="00623E88">
        <w:rPr>
          <w:rFonts w:ascii="Times New Roman" w:hAnsi="Times New Roman" w:cs="Times New Roman"/>
          <w:b/>
        </w:rPr>
        <w:t>зупиняється перебіг строків</w:t>
      </w:r>
      <w:r w:rsidRPr="00623E88">
        <w:rPr>
          <w:rFonts w:ascii="Times New Roman" w:hAnsi="Times New Roman" w:cs="Times New Roman"/>
        </w:rPr>
        <w:t>, встановлених:</w:t>
      </w:r>
    </w:p>
    <w:p w:rsidR="00623E88" w:rsidRPr="00623E88" w:rsidRDefault="00B043F5" w:rsidP="00623E88">
      <w:pPr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hyperlink r:id="rId35" w:anchor="st56" w:tgtFrame="_blank" w:history="1">
        <w:r w:rsidR="00623E88" w:rsidRPr="00623E88">
          <w:rPr>
            <w:rStyle w:val="a5"/>
            <w:rFonts w:ascii="Times New Roman" w:hAnsi="Times New Roman" w:cs="Times New Roman"/>
          </w:rPr>
          <w:t>статтею 56 ПКУ</w:t>
        </w:r>
      </w:hyperlink>
      <w:r w:rsidR="00623E88" w:rsidRPr="00623E88">
        <w:rPr>
          <w:rFonts w:ascii="Times New Roman" w:hAnsi="Times New Roman" w:cs="Times New Roman"/>
        </w:rPr>
        <w:t> (в частині процедури адміністративного оскарження), щодо скарг платників податків (крім скарг щодо законності декларування заявленого до відшкодування з бюджету ПДВ та/або з від’ємного значення з ПДВ), що надійшли (надійдуть) по останній календарний день місяця (включно), в якому завершується дія карантину, та/або які не розглянуті станом на 18 березня 2020 року. Таке зупинення не породжує будь-яких наслідків, передбачених статтею 56 ПКУ;</w:t>
      </w:r>
    </w:p>
    <w:p w:rsidR="00623E88" w:rsidRPr="00623E88" w:rsidRDefault="00B043F5" w:rsidP="00623E88">
      <w:pPr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hyperlink r:id="rId36" w:anchor="st52" w:tgtFrame="_blank" w:history="1">
        <w:r w:rsidR="00623E88" w:rsidRPr="00623E88">
          <w:rPr>
            <w:rStyle w:val="a5"/>
            <w:rFonts w:ascii="Times New Roman" w:hAnsi="Times New Roman" w:cs="Times New Roman"/>
          </w:rPr>
          <w:t>статтями 52</w:t>
        </w:r>
      </w:hyperlink>
      <w:r w:rsidR="00623E88" w:rsidRPr="00623E88">
        <w:rPr>
          <w:rFonts w:ascii="Times New Roman" w:hAnsi="Times New Roman" w:cs="Times New Roman"/>
        </w:rPr>
        <w:t>-</w:t>
      </w:r>
      <w:hyperlink r:id="rId37" w:anchor="st53" w:tgtFrame="_blank" w:history="1">
        <w:r w:rsidR="00623E88" w:rsidRPr="00623E88">
          <w:rPr>
            <w:rStyle w:val="a5"/>
            <w:rFonts w:ascii="Times New Roman" w:hAnsi="Times New Roman" w:cs="Times New Roman"/>
          </w:rPr>
          <w:t>53 ПКУ </w:t>
        </w:r>
      </w:hyperlink>
      <w:r w:rsidR="00623E88" w:rsidRPr="00623E88">
        <w:rPr>
          <w:rFonts w:ascii="Times New Roman" w:hAnsi="Times New Roman" w:cs="Times New Roman"/>
        </w:rPr>
        <w:t>щодо надання контролюючими органами індивідуальних податкових консультацій в письмовій формі;</w:t>
      </w:r>
    </w:p>
    <w:p w:rsidR="00623E88" w:rsidRPr="00623E88" w:rsidRDefault="00B043F5" w:rsidP="00623E88">
      <w:pPr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hyperlink r:id="rId38" w:anchor="st73" w:tgtFrame="_blank" w:history="1">
        <w:r w:rsidR="00623E88" w:rsidRPr="00623E88">
          <w:rPr>
            <w:rStyle w:val="a5"/>
            <w:rFonts w:ascii="Times New Roman" w:hAnsi="Times New Roman" w:cs="Times New Roman"/>
          </w:rPr>
          <w:t>статтями 73</w:t>
        </w:r>
      </w:hyperlink>
      <w:r w:rsidR="00623E88" w:rsidRPr="00623E88">
        <w:rPr>
          <w:rFonts w:ascii="Times New Roman" w:hAnsi="Times New Roman" w:cs="Times New Roman"/>
        </w:rPr>
        <w:t> та </w:t>
      </w:r>
      <w:hyperlink r:id="rId39" w:anchor="st78" w:tgtFrame="_blank" w:history="1">
        <w:r w:rsidR="00623E88" w:rsidRPr="00623E88">
          <w:rPr>
            <w:rStyle w:val="a5"/>
            <w:rFonts w:ascii="Times New Roman" w:hAnsi="Times New Roman" w:cs="Times New Roman"/>
          </w:rPr>
          <w:t>78 ПКУ </w:t>
        </w:r>
      </w:hyperlink>
      <w:r w:rsidR="00623E88" w:rsidRPr="00623E88">
        <w:rPr>
          <w:rFonts w:ascii="Times New Roman" w:hAnsi="Times New Roman" w:cs="Times New Roman"/>
        </w:rPr>
        <w:t>щодо надання платниками податків відповідей на запити контролюючих органів (крім запитів контролюючих органів щодо законності декларування заявленого до відшкодування з бюджету ПДВ та/або з від’ємного значення з ПДВ), що надійшли (надійдуть) платникам податків по останній календарний день місяця (включно), в якому завершується дія карантину.</w:t>
      </w:r>
    </w:p>
    <w:p w:rsidR="00623E88" w:rsidRPr="00623E88" w:rsidRDefault="00623E88" w:rsidP="00623E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623E88" w:rsidRPr="00623E88" w:rsidRDefault="00623E88" w:rsidP="00623E88">
      <w:pPr>
        <w:pStyle w:val="xfmc1"/>
        <w:spacing w:before="0" w:beforeAutospacing="0" w:after="0" w:afterAutospacing="0"/>
        <w:jc w:val="both"/>
      </w:pPr>
      <w:r w:rsidRPr="00623E88">
        <w:lastRenderedPageBreak/>
        <w:t xml:space="preserve">Окрім цього, звертаємо Вашу увагу, що для платників податків на </w:t>
      </w:r>
      <w:proofErr w:type="spellStart"/>
      <w:r w:rsidRPr="00623E88">
        <w:t>веб-порталі</w:t>
      </w:r>
      <w:proofErr w:type="spellEnd"/>
      <w:r w:rsidRPr="00623E88">
        <w:t xml:space="preserve"> ДПС України запроваджено низку безкоштовних електронних сервісів, які забезпечують спілкування з податковими органами дистанційно. Тож сьогодні, як у суб’єктів господарювання, так і громадян, є можливість отримати всю необхідну інформацію, довідки, консультації, подати звітність до податкових органів без особистих візитів до служби.</w:t>
      </w:r>
    </w:p>
    <w:p w:rsidR="00623E88" w:rsidRPr="00623E88" w:rsidRDefault="00623E88" w:rsidP="00623E88">
      <w:pPr>
        <w:pStyle w:val="xfmc1"/>
        <w:spacing w:before="0" w:beforeAutospacing="0" w:after="0" w:afterAutospacing="0"/>
        <w:jc w:val="both"/>
        <w:rPr>
          <w:sz w:val="16"/>
          <w:szCs w:val="16"/>
        </w:rPr>
      </w:pPr>
    </w:p>
    <w:p w:rsidR="00623E88" w:rsidRPr="00623E88" w:rsidRDefault="00623E88" w:rsidP="00623E88">
      <w:pPr>
        <w:pStyle w:val="xfmc1"/>
        <w:spacing w:before="0" w:beforeAutospacing="0" w:after="0" w:afterAutospacing="0"/>
        <w:jc w:val="both"/>
      </w:pPr>
      <w:r w:rsidRPr="00623E88">
        <w:t xml:space="preserve">Наразі одним із найпопулярніших сервісів ДПС є Електронний кабінет </w:t>
      </w:r>
      <w:hyperlink r:id="rId40" w:history="1">
        <w:r w:rsidRPr="00623E88">
          <w:rPr>
            <w:rStyle w:val="a5"/>
          </w:rPr>
          <w:t>https://cabinet.tax.gov.ua</w:t>
        </w:r>
      </w:hyperlink>
      <w:r w:rsidRPr="00623E88">
        <w:t xml:space="preserve"> – захищений, персоналізований та безпечний електронний сервіс, який надає безконтактні способи взаємодії платників податків та контролюючих органів з використанням сучасних інформаційно-комунікаційних технологій. </w:t>
      </w:r>
    </w:p>
    <w:p w:rsidR="00623E88" w:rsidRPr="00623E88" w:rsidRDefault="00623E88" w:rsidP="00623E88">
      <w:pPr>
        <w:pStyle w:val="xfmc1"/>
        <w:spacing w:before="0" w:beforeAutospacing="0" w:after="0" w:afterAutospacing="0"/>
        <w:jc w:val="both"/>
        <w:rPr>
          <w:sz w:val="16"/>
          <w:szCs w:val="16"/>
        </w:rPr>
      </w:pPr>
    </w:p>
    <w:p w:rsidR="00623E88" w:rsidRPr="00623E88" w:rsidRDefault="00623E88" w:rsidP="00623E88">
      <w:pPr>
        <w:pStyle w:val="xfmc1"/>
        <w:spacing w:before="0" w:beforeAutospacing="0" w:after="0" w:afterAutospacing="0"/>
        <w:jc w:val="both"/>
      </w:pPr>
      <w:r w:rsidRPr="00623E88">
        <w:t xml:space="preserve">Задля зручності платників, щоб швидко і правильно користуватися електронними сервісами, податковою службою розроблено </w:t>
      </w:r>
      <w:proofErr w:type="spellStart"/>
      <w:r w:rsidRPr="00623E88">
        <w:t>відеоуроки</w:t>
      </w:r>
      <w:proofErr w:type="spellEnd"/>
      <w:r w:rsidRPr="00623E88">
        <w:t xml:space="preserve">, які розміщено на офіційному </w:t>
      </w:r>
      <w:proofErr w:type="spellStart"/>
      <w:r w:rsidRPr="00623E88">
        <w:t>вебпорталі</w:t>
      </w:r>
      <w:proofErr w:type="spellEnd"/>
      <w:r w:rsidRPr="00623E88">
        <w:t xml:space="preserve"> ДПС України за посиланням:  </w:t>
      </w:r>
      <w:hyperlink r:id="rId41" w:tgtFrame="_blank" w:history="1">
        <w:r w:rsidRPr="00623E88">
          <w:rPr>
            <w:rStyle w:val="a5"/>
          </w:rPr>
          <w:t>https://tax.gov.ua/media-tsentr/videogalereya/videouroki/</w:t>
        </w:r>
      </w:hyperlink>
      <w:r w:rsidRPr="00623E88">
        <w:t xml:space="preserve"> . </w:t>
      </w:r>
    </w:p>
    <w:p w:rsidR="00623E88" w:rsidRPr="00623E88" w:rsidRDefault="00623E88" w:rsidP="00623E88">
      <w:pPr>
        <w:pStyle w:val="xfmc1"/>
        <w:spacing w:before="0" w:beforeAutospacing="0" w:after="0" w:afterAutospacing="0"/>
        <w:jc w:val="both"/>
        <w:rPr>
          <w:sz w:val="16"/>
          <w:szCs w:val="16"/>
        </w:rPr>
      </w:pPr>
    </w:p>
    <w:p w:rsidR="00623E88" w:rsidRPr="00623E88" w:rsidRDefault="00623E88" w:rsidP="00623E88">
      <w:pPr>
        <w:pStyle w:val="xfmc1"/>
        <w:spacing w:before="0" w:beforeAutospacing="0" w:after="0" w:afterAutospacing="0"/>
        <w:jc w:val="both"/>
      </w:pPr>
      <w:r w:rsidRPr="00623E88">
        <w:t xml:space="preserve">Підписуйтеся  на зручний формат від податкової служби України: </w:t>
      </w:r>
      <w:hyperlink r:id="rId42" w:tgtFrame="_blank" w:history="1">
        <w:proofErr w:type="spellStart"/>
        <w:r w:rsidRPr="00623E88">
          <w:rPr>
            <w:rStyle w:val="a5"/>
          </w:rPr>
          <w:t>t.me</w:t>
        </w:r>
        <w:proofErr w:type="spellEnd"/>
        <w:r w:rsidRPr="00623E88">
          <w:rPr>
            <w:rStyle w:val="a5"/>
          </w:rPr>
          <w:t>/</w:t>
        </w:r>
        <w:proofErr w:type="spellStart"/>
        <w:r w:rsidRPr="00623E88">
          <w:rPr>
            <w:rStyle w:val="a5"/>
          </w:rPr>
          <w:t>tax_go</w:t>
        </w:r>
        <w:proofErr w:type="spellEnd"/>
        <w:r w:rsidRPr="00623E88">
          <w:rPr>
            <w:rStyle w:val="a5"/>
          </w:rPr>
          <w:t>v_ua</w:t>
        </w:r>
      </w:hyperlink>
      <w:r w:rsidRPr="00623E88">
        <w:t xml:space="preserve">, </w:t>
      </w:r>
      <w:hyperlink r:id="rId43" w:tgtFrame="_blank" w:history="1">
        <w:r w:rsidRPr="00623E88">
          <w:rPr>
            <w:rStyle w:val="a5"/>
          </w:rPr>
          <w:t>fb.com/TaxUkraine</w:t>
        </w:r>
      </w:hyperlink>
      <w:r w:rsidRPr="00623E88">
        <w:t xml:space="preserve">, </w:t>
      </w:r>
      <w:hyperlink r:id="rId44" w:tgtFrame="_blank" w:history="1">
        <w:r w:rsidRPr="00623E88">
          <w:rPr>
            <w:rStyle w:val="a5"/>
          </w:rPr>
          <w:t>youtube.com/TaxUkraine</w:t>
        </w:r>
      </w:hyperlink>
      <w:r w:rsidRPr="00623E88">
        <w:t>.</w:t>
      </w:r>
    </w:p>
    <w:p w:rsidR="00623E88" w:rsidRPr="00623E88" w:rsidRDefault="00623E88" w:rsidP="00623E88">
      <w:pPr>
        <w:pStyle w:val="xfmc1"/>
        <w:spacing w:before="0" w:beforeAutospacing="0" w:after="0" w:afterAutospacing="0"/>
        <w:rPr>
          <w:sz w:val="16"/>
          <w:szCs w:val="16"/>
        </w:rPr>
      </w:pPr>
    </w:p>
    <w:p w:rsidR="00623E88" w:rsidRPr="00623E88" w:rsidRDefault="00623E88" w:rsidP="00623E88">
      <w:pPr>
        <w:pStyle w:val="xfmc1"/>
        <w:spacing w:before="0" w:beforeAutospacing="0" w:after="0" w:afterAutospacing="0"/>
        <w:jc w:val="both"/>
      </w:pPr>
      <w:r w:rsidRPr="00623E88">
        <w:t xml:space="preserve">Також чимало корисної інформації можна отримати на </w:t>
      </w:r>
      <w:proofErr w:type="spellStart"/>
      <w:r w:rsidRPr="00623E88">
        <w:t>субсайті</w:t>
      </w:r>
      <w:proofErr w:type="spellEnd"/>
      <w:r w:rsidRPr="00623E88">
        <w:t xml:space="preserve"> та сторінках ГУ ДПС у Рівненській області у </w:t>
      </w:r>
      <w:proofErr w:type="spellStart"/>
      <w:r w:rsidRPr="00623E88">
        <w:t>соцмережах</w:t>
      </w:r>
      <w:proofErr w:type="spellEnd"/>
      <w:r w:rsidRPr="00623E88">
        <w:t xml:space="preserve">: </w:t>
      </w:r>
      <w:hyperlink r:id="rId45" w:history="1">
        <w:r w:rsidRPr="00623E88">
          <w:rPr>
            <w:rStyle w:val="a5"/>
          </w:rPr>
          <w:t>https://rv.tax.gov.ua</w:t>
        </w:r>
      </w:hyperlink>
      <w:r w:rsidRPr="00623E88">
        <w:t xml:space="preserve">, </w:t>
      </w:r>
      <w:hyperlink r:id="rId46" w:tgtFrame="_blank" w:history="1">
        <w:r w:rsidRPr="00623E88">
          <w:rPr>
            <w:rStyle w:val="a5"/>
          </w:rPr>
          <w:t>https://www.facebook.com/tax.rivne</w:t>
        </w:r>
      </w:hyperlink>
      <w:r w:rsidRPr="00623E88">
        <w:t xml:space="preserve">, </w:t>
      </w:r>
      <w:hyperlink r:id="rId47" w:tgtFrame="_blank" w:history="1">
        <w:r w:rsidRPr="00623E88">
          <w:rPr>
            <w:rStyle w:val="a5"/>
          </w:rPr>
          <w:t>https://www.youtube.com/channel/UC3Yx2cJKGz-mt6L7bQ-w7tQ/featured</w:t>
        </w:r>
      </w:hyperlink>
      <w:r w:rsidRPr="00623E88">
        <w:t xml:space="preserve"> .</w:t>
      </w:r>
    </w:p>
    <w:p w:rsidR="00623E88" w:rsidRPr="00623E88" w:rsidRDefault="00623E88" w:rsidP="00623E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3E88" w:rsidRPr="00623E88" w:rsidRDefault="00623E88" w:rsidP="00623E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3E88">
        <w:rPr>
          <w:rFonts w:ascii="Times New Roman" w:hAnsi="Times New Roman" w:cs="Times New Roman"/>
        </w:rPr>
        <w:t xml:space="preserve">Для отримання більш детальної </w:t>
      </w:r>
      <w:r w:rsidRPr="00623E88">
        <w:rPr>
          <w:rFonts w:ascii="Times New Roman" w:hAnsi="Times New Roman" w:cs="Times New Roman"/>
          <w:sz w:val="24"/>
          <w:szCs w:val="24"/>
        </w:rPr>
        <w:t>інформаці</w:t>
      </w:r>
      <w:r w:rsidRPr="00623E88">
        <w:rPr>
          <w:rFonts w:ascii="Times New Roman" w:hAnsi="Times New Roman" w:cs="Times New Roman"/>
        </w:rPr>
        <w:t>ї:</w:t>
      </w:r>
      <w:r w:rsidRPr="00623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E88" w:rsidRPr="00623E88" w:rsidRDefault="00623E88" w:rsidP="00623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23E88" w:rsidRPr="00623E88" w:rsidRDefault="00623E88" w:rsidP="00623E88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623E88">
        <w:rPr>
          <w:rFonts w:ascii="Times New Roman" w:hAnsi="Times New Roman" w:cs="Times New Roman"/>
          <w:sz w:val="24"/>
          <w:szCs w:val="24"/>
        </w:rPr>
        <w:t xml:space="preserve">усні звернення громадян приймаються інформаційно-довідковим департамент ДПС за тел.: </w:t>
      </w:r>
      <w:r w:rsidRPr="00623E88">
        <w:rPr>
          <w:rStyle w:val="a8"/>
          <w:rFonts w:ascii="Times New Roman" w:hAnsi="Times New Roman" w:cs="Times New Roman"/>
          <w:sz w:val="24"/>
          <w:szCs w:val="24"/>
        </w:rPr>
        <w:t>0 800 501 007</w:t>
      </w:r>
      <w:r w:rsidRPr="00623E88">
        <w:rPr>
          <w:rFonts w:ascii="Times New Roman" w:hAnsi="Times New Roman" w:cs="Times New Roman"/>
          <w:sz w:val="24"/>
          <w:szCs w:val="24"/>
        </w:rPr>
        <w:t xml:space="preserve"> (безкоштовно зі стаціонарних телефонів, з мобільних телефонів – за тарифами операторів мобільного зв’язку). </w:t>
      </w:r>
    </w:p>
    <w:p w:rsidR="00623E88" w:rsidRPr="00623E88" w:rsidRDefault="00623E88" w:rsidP="00623E88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623E88" w:rsidRPr="00623E88" w:rsidRDefault="00623E88" w:rsidP="00623E8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3E88">
        <w:rPr>
          <w:rStyle w:val="a8"/>
          <w:rFonts w:ascii="Times New Roman" w:hAnsi="Times New Roman" w:cs="Times New Roman"/>
          <w:b w:val="0"/>
        </w:rPr>
        <w:t>письмові звернення громадян приймаються на електронну скриньку</w:t>
      </w:r>
      <w:r w:rsidRPr="00623E88">
        <w:rPr>
          <w:rFonts w:ascii="Times New Roman" w:hAnsi="Times New Roman" w:cs="Times New Roman"/>
          <w:b/>
        </w:rPr>
        <w:t xml:space="preserve">: </w:t>
      </w:r>
      <w:hyperlink r:id="rId48" w:history="1">
        <w:r w:rsidRPr="00623E88">
          <w:rPr>
            <w:rStyle w:val="a5"/>
            <w:rFonts w:ascii="Times New Roman" w:hAnsi="Times New Roman" w:cs="Times New Roman"/>
            <w:b/>
          </w:rPr>
          <w:t> rv.zvernennya@tax.gov.ua</w:t>
        </w:r>
      </w:hyperlink>
      <w:r w:rsidRPr="00623E88">
        <w:rPr>
          <w:rFonts w:ascii="Times New Roman" w:hAnsi="Times New Roman" w:cs="Times New Roman"/>
          <w:b/>
        </w:rPr>
        <w:t xml:space="preserve">. </w:t>
      </w:r>
      <w:r w:rsidRPr="00623E88">
        <w:rPr>
          <w:rFonts w:ascii="Times New Roman" w:hAnsi="Times New Roman" w:cs="Times New Roman"/>
        </w:rPr>
        <w:t xml:space="preserve">Звернення приймаються у вигляді </w:t>
      </w:r>
      <w:proofErr w:type="spellStart"/>
      <w:r w:rsidRPr="00623E88">
        <w:rPr>
          <w:rFonts w:ascii="Times New Roman" w:hAnsi="Times New Roman" w:cs="Times New Roman"/>
        </w:rPr>
        <w:t>сканкопій</w:t>
      </w:r>
      <w:proofErr w:type="spellEnd"/>
      <w:r w:rsidRPr="00623E88">
        <w:rPr>
          <w:rFonts w:ascii="Times New Roman" w:hAnsi="Times New Roman" w:cs="Times New Roman"/>
        </w:rPr>
        <w:t xml:space="preserve"> чи фотокопій з підписом заявника із зазначенням дати та місця проживання. </w:t>
      </w:r>
    </w:p>
    <w:p w:rsidR="00623E88" w:rsidRPr="00623E88" w:rsidRDefault="00623E88" w:rsidP="00623E88">
      <w:pPr>
        <w:pStyle w:val="a6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23E88" w:rsidRPr="00623E88" w:rsidRDefault="00623E88" w:rsidP="00623E8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3E88">
        <w:rPr>
          <w:rFonts w:ascii="Times New Roman" w:hAnsi="Times New Roman" w:cs="Times New Roman"/>
        </w:rPr>
        <w:t xml:space="preserve"> запити на отримання публічної інформації подаються:</w:t>
      </w:r>
    </w:p>
    <w:p w:rsidR="00623E88" w:rsidRPr="00623E88" w:rsidRDefault="00623E88" w:rsidP="00623E88">
      <w:pPr>
        <w:numPr>
          <w:ilvl w:val="0"/>
          <w:numId w:val="38"/>
        </w:numPr>
        <w:spacing w:after="0" w:line="240" w:lineRule="auto"/>
        <w:ind w:hanging="948"/>
        <w:jc w:val="both"/>
        <w:rPr>
          <w:rFonts w:ascii="Times New Roman" w:hAnsi="Times New Roman" w:cs="Times New Roman"/>
        </w:rPr>
      </w:pPr>
      <w:r w:rsidRPr="00623E88">
        <w:rPr>
          <w:rFonts w:ascii="Times New Roman" w:hAnsi="Times New Roman" w:cs="Times New Roman"/>
        </w:rPr>
        <w:t xml:space="preserve">на поштову адресу: 33023, м. Рівне, </w:t>
      </w:r>
      <w:proofErr w:type="spellStart"/>
      <w:r w:rsidRPr="00623E88">
        <w:rPr>
          <w:rFonts w:ascii="Times New Roman" w:hAnsi="Times New Roman" w:cs="Times New Roman"/>
        </w:rPr>
        <w:t>Відінська</w:t>
      </w:r>
      <w:proofErr w:type="spellEnd"/>
      <w:r w:rsidRPr="00623E88">
        <w:rPr>
          <w:rFonts w:ascii="Times New Roman" w:hAnsi="Times New Roman" w:cs="Times New Roman"/>
        </w:rPr>
        <w:t>, 8;</w:t>
      </w:r>
    </w:p>
    <w:p w:rsidR="00623E88" w:rsidRPr="00623E88" w:rsidRDefault="00623E88" w:rsidP="00623E88">
      <w:pPr>
        <w:numPr>
          <w:ilvl w:val="0"/>
          <w:numId w:val="38"/>
        </w:numPr>
        <w:spacing w:after="0" w:line="240" w:lineRule="auto"/>
        <w:ind w:hanging="948"/>
        <w:jc w:val="both"/>
        <w:rPr>
          <w:rFonts w:ascii="Times New Roman" w:hAnsi="Times New Roman" w:cs="Times New Roman"/>
        </w:rPr>
      </w:pPr>
      <w:r w:rsidRPr="00623E88">
        <w:rPr>
          <w:rFonts w:ascii="Times New Roman" w:hAnsi="Times New Roman" w:cs="Times New Roman"/>
        </w:rPr>
        <w:t>по телефону: (0362) 64-29-10, (0362) 64-34-45;</w:t>
      </w:r>
    </w:p>
    <w:p w:rsidR="00623E88" w:rsidRPr="00623E88" w:rsidRDefault="00623E88" w:rsidP="00623E88">
      <w:pPr>
        <w:numPr>
          <w:ilvl w:val="0"/>
          <w:numId w:val="38"/>
        </w:numPr>
        <w:spacing w:after="0" w:line="240" w:lineRule="auto"/>
        <w:ind w:hanging="948"/>
        <w:jc w:val="both"/>
        <w:rPr>
          <w:rFonts w:ascii="Times New Roman" w:hAnsi="Times New Roman" w:cs="Times New Roman"/>
        </w:rPr>
      </w:pPr>
      <w:r w:rsidRPr="00623E88">
        <w:rPr>
          <w:rFonts w:ascii="Times New Roman" w:hAnsi="Times New Roman" w:cs="Times New Roman"/>
        </w:rPr>
        <w:t>на електронну адресу: </w:t>
      </w:r>
      <w:hyperlink r:id="rId49" w:history="1">
        <w:r w:rsidRPr="00623E88">
          <w:rPr>
            <w:rStyle w:val="a5"/>
            <w:rFonts w:ascii="Times New Roman" w:hAnsi="Times New Roman" w:cs="Times New Roman"/>
          </w:rPr>
          <w:t>rv.zvernennya@tax.gov.ua</w:t>
        </w:r>
      </w:hyperlink>
      <w:r w:rsidRPr="00623E88">
        <w:rPr>
          <w:rFonts w:ascii="Times New Roman" w:hAnsi="Times New Roman" w:cs="Times New Roman"/>
        </w:rPr>
        <w:t>.</w:t>
      </w:r>
    </w:p>
    <w:p w:rsidR="00EE5330" w:rsidRPr="00623E88" w:rsidRDefault="00EE5330" w:rsidP="0062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5330" w:rsidRPr="00623E88" w:rsidSect="00DF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ba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9CA"/>
    <w:multiLevelType w:val="hybridMultilevel"/>
    <w:tmpl w:val="64A8F2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F33D0"/>
    <w:multiLevelType w:val="multilevel"/>
    <w:tmpl w:val="F97EF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521AC9"/>
    <w:multiLevelType w:val="hybridMultilevel"/>
    <w:tmpl w:val="9B86F570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6936B57"/>
    <w:multiLevelType w:val="multilevel"/>
    <w:tmpl w:val="8708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752073"/>
    <w:multiLevelType w:val="hybridMultilevel"/>
    <w:tmpl w:val="1CC64DA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08E27055"/>
    <w:multiLevelType w:val="multilevel"/>
    <w:tmpl w:val="8FD43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AA4349"/>
    <w:multiLevelType w:val="hybridMultilevel"/>
    <w:tmpl w:val="F7E0E2D0"/>
    <w:lvl w:ilvl="0" w:tplc="46582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201AE3"/>
    <w:multiLevelType w:val="hybridMultilevel"/>
    <w:tmpl w:val="0D2828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01058"/>
    <w:multiLevelType w:val="multilevel"/>
    <w:tmpl w:val="89D2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7E482E"/>
    <w:multiLevelType w:val="multilevel"/>
    <w:tmpl w:val="AADE9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5A19DD"/>
    <w:multiLevelType w:val="hybridMultilevel"/>
    <w:tmpl w:val="1108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747657"/>
    <w:multiLevelType w:val="hybridMultilevel"/>
    <w:tmpl w:val="5FAA58B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34369AB"/>
    <w:multiLevelType w:val="hybridMultilevel"/>
    <w:tmpl w:val="04FC86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5E779B"/>
    <w:multiLevelType w:val="multilevel"/>
    <w:tmpl w:val="8D603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7C5EEF"/>
    <w:multiLevelType w:val="hybridMultilevel"/>
    <w:tmpl w:val="C7523B1A"/>
    <w:lvl w:ilvl="0" w:tplc="B5DC62F4">
      <w:start w:val="1"/>
      <w:numFmt w:val="decimal"/>
      <w:lvlText w:val="%1."/>
      <w:lvlJc w:val="left"/>
      <w:pPr>
        <w:ind w:left="1401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A844265"/>
    <w:multiLevelType w:val="hybridMultilevel"/>
    <w:tmpl w:val="11F4FB9C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2D2D475D"/>
    <w:multiLevelType w:val="hybridMultilevel"/>
    <w:tmpl w:val="19ECD628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ECA3A1D"/>
    <w:multiLevelType w:val="hybridMultilevel"/>
    <w:tmpl w:val="5DB2F9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5CE6FDE"/>
    <w:multiLevelType w:val="multilevel"/>
    <w:tmpl w:val="BE18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B44C83"/>
    <w:multiLevelType w:val="hybridMultilevel"/>
    <w:tmpl w:val="0D7C9DA2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ED13A4"/>
    <w:multiLevelType w:val="hybridMultilevel"/>
    <w:tmpl w:val="B0228CDA"/>
    <w:lvl w:ilvl="0" w:tplc="C7C215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895D60"/>
    <w:multiLevelType w:val="multilevel"/>
    <w:tmpl w:val="DB166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A91E8A"/>
    <w:multiLevelType w:val="hybridMultilevel"/>
    <w:tmpl w:val="76261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37385C"/>
    <w:multiLevelType w:val="hybridMultilevel"/>
    <w:tmpl w:val="C3BCB210"/>
    <w:lvl w:ilvl="0" w:tplc="C7C21528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>
    <w:nsid w:val="44A23D77"/>
    <w:multiLevelType w:val="hybridMultilevel"/>
    <w:tmpl w:val="7F463DD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9064168"/>
    <w:multiLevelType w:val="hybridMultilevel"/>
    <w:tmpl w:val="E01AD6A0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BC16753"/>
    <w:multiLevelType w:val="hybridMultilevel"/>
    <w:tmpl w:val="E61084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656819"/>
    <w:multiLevelType w:val="hybridMultilevel"/>
    <w:tmpl w:val="C8BA2AD0"/>
    <w:lvl w:ilvl="0" w:tplc="C7C215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24327E"/>
    <w:multiLevelType w:val="hybridMultilevel"/>
    <w:tmpl w:val="C00AD760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>
    <w:nsid w:val="54E0516C"/>
    <w:multiLevelType w:val="hybridMultilevel"/>
    <w:tmpl w:val="3C9808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9320AD"/>
    <w:multiLevelType w:val="hybridMultilevel"/>
    <w:tmpl w:val="713C69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034F13"/>
    <w:multiLevelType w:val="multilevel"/>
    <w:tmpl w:val="B262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3D5FE0"/>
    <w:multiLevelType w:val="multilevel"/>
    <w:tmpl w:val="A704C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5B092B"/>
    <w:multiLevelType w:val="hybridMultilevel"/>
    <w:tmpl w:val="DBF4A7F6"/>
    <w:lvl w:ilvl="0" w:tplc="04190005">
      <w:start w:val="1"/>
      <w:numFmt w:val="bullet"/>
      <w:lvlText w:val=""/>
      <w:lvlJc w:val="left"/>
      <w:pPr>
        <w:ind w:left="11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4">
    <w:nsid w:val="6B1005E7"/>
    <w:multiLevelType w:val="hybridMultilevel"/>
    <w:tmpl w:val="E800DB68"/>
    <w:lvl w:ilvl="0" w:tplc="C7C215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714A02"/>
    <w:multiLevelType w:val="multilevel"/>
    <w:tmpl w:val="CE82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8C5B2F"/>
    <w:multiLevelType w:val="hybridMultilevel"/>
    <w:tmpl w:val="A4389700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76B607FA"/>
    <w:multiLevelType w:val="multilevel"/>
    <w:tmpl w:val="481A9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4"/>
  </w:num>
  <w:num w:numId="3">
    <w:abstractNumId w:val="6"/>
  </w:num>
  <w:num w:numId="4">
    <w:abstractNumId w:val="3"/>
  </w:num>
  <w:num w:numId="5">
    <w:abstractNumId w:val="22"/>
  </w:num>
  <w:num w:numId="6">
    <w:abstractNumId w:val="17"/>
  </w:num>
  <w:num w:numId="7">
    <w:abstractNumId w:val="25"/>
  </w:num>
  <w:num w:numId="8">
    <w:abstractNumId w:val="35"/>
  </w:num>
  <w:num w:numId="9">
    <w:abstractNumId w:val="18"/>
  </w:num>
  <w:num w:numId="10">
    <w:abstractNumId w:val="31"/>
  </w:num>
  <w:num w:numId="11">
    <w:abstractNumId w:val="24"/>
  </w:num>
  <w:num w:numId="12">
    <w:abstractNumId w:val="30"/>
  </w:num>
  <w:num w:numId="13">
    <w:abstractNumId w:val="26"/>
  </w:num>
  <w:num w:numId="14">
    <w:abstractNumId w:val="14"/>
  </w:num>
  <w:num w:numId="15">
    <w:abstractNumId w:val="10"/>
  </w:num>
  <w:num w:numId="16">
    <w:abstractNumId w:val="33"/>
  </w:num>
  <w:num w:numId="17">
    <w:abstractNumId w:val="12"/>
  </w:num>
  <w:num w:numId="18">
    <w:abstractNumId w:val="7"/>
  </w:num>
  <w:num w:numId="19">
    <w:abstractNumId w:val="1"/>
  </w:num>
  <w:num w:numId="20">
    <w:abstractNumId w:val="13"/>
  </w:num>
  <w:num w:numId="21">
    <w:abstractNumId w:val="9"/>
  </w:num>
  <w:num w:numId="22">
    <w:abstractNumId w:val="37"/>
  </w:num>
  <w:num w:numId="23">
    <w:abstractNumId w:val="32"/>
  </w:num>
  <w:num w:numId="24">
    <w:abstractNumId w:val="5"/>
  </w:num>
  <w:num w:numId="25">
    <w:abstractNumId w:val="21"/>
  </w:num>
  <w:num w:numId="26">
    <w:abstractNumId w:val="19"/>
  </w:num>
  <w:num w:numId="27">
    <w:abstractNumId w:val="20"/>
  </w:num>
  <w:num w:numId="28">
    <w:abstractNumId w:val="28"/>
  </w:num>
  <w:num w:numId="29">
    <w:abstractNumId w:val="4"/>
  </w:num>
  <w:num w:numId="30">
    <w:abstractNumId w:val="2"/>
  </w:num>
  <w:num w:numId="31">
    <w:abstractNumId w:val="16"/>
  </w:num>
  <w:num w:numId="32">
    <w:abstractNumId w:val="11"/>
  </w:num>
  <w:num w:numId="33">
    <w:abstractNumId w:val="15"/>
  </w:num>
  <w:num w:numId="34">
    <w:abstractNumId w:val="29"/>
  </w:num>
  <w:num w:numId="35">
    <w:abstractNumId w:val="0"/>
  </w:num>
  <w:num w:numId="36">
    <w:abstractNumId w:val="27"/>
  </w:num>
  <w:num w:numId="37">
    <w:abstractNumId w:val="36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29A"/>
    <w:rsid w:val="000003EB"/>
    <w:rsid w:val="000B4A0F"/>
    <w:rsid w:val="000F2B65"/>
    <w:rsid w:val="001844F0"/>
    <w:rsid w:val="001859EF"/>
    <w:rsid w:val="00191666"/>
    <w:rsid w:val="001A25BA"/>
    <w:rsid w:val="001A27EE"/>
    <w:rsid w:val="001E1B28"/>
    <w:rsid w:val="002D53F2"/>
    <w:rsid w:val="003254E9"/>
    <w:rsid w:val="00334D03"/>
    <w:rsid w:val="00420F76"/>
    <w:rsid w:val="004256B5"/>
    <w:rsid w:val="00425B5F"/>
    <w:rsid w:val="00444267"/>
    <w:rsid w:val="004F5730"/>
    <w:rsid w:val="005218EE"/>
    <w:rsid w:val="005963AB"/>
    <w:rsid w:val="006108C2"/>
    <w:rsid w:val="00623E88"/>
    <w:rsid w:val="00690212"/>
    <w:rsid w:val="00695475"/>
    <w:rsid w:val="00784F01"/>
    <w:rsid w:val="00847E1B"/>
    <w:rsid w:val="00A00E2F"/>
    <w:rsid w:val="00A679CA"/>
    <w:rsid w:val="00AB4F60"/>
    <w:rsid w:val="00AF289E"/>
    <w:rsid w:val="00B043F5"/>
    <w:rsid w:val="00C53C90"/>
    <w:rsid w:val="00CD47E7"/>
    <w:rsid w:val="00CD5C43"/>
    <w:rsid w:val="00CE606F"/>
    <w:rsid w:val="00D350F7"/>
    <w:rsid w:val="00DE35A5"/>
    <w:rsid w:val="00DF3F42"/>
    <w:rsid w:val="00E23157"/>
    <w:rsid w:val="00ED2B10"/>
    <w:rsid w:val="00ED4A1F"/>
    <w:rsid w:val="00EE5330"/>
    <w:rsid w:val="00F3419E"/>
    <w:rsid w:val="00F42B2A"/>
    <w:rsid w:val="00F62B9B"/>
    <w:rsid w:val="00F92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6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2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9A"/>
    <w:pPr>
      <w:spacing w:after="200" w:line="276" w:lineRule="auto"/>
    </w:pPr>
    <w:rPr>
      <w:rFonts w:ascii="Calibri" w:hAnsi="Calibri" w:cs="Calibri"/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F9229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qFormat/>
    <w:rsid w:val="001A27EE"/>
    <w:pPr>
      <w:keepNext/>
      <w:spacing w:after="0" w:line="240" w:lineRule="auto"/>
      <w:ind w:left="5760"/>
      <w:outlineLvl w:val="1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27EE"/>
    <w:rPr>
      <w:rFonts w:eastAsia="Calibri"/>
      <w:sz w:val="28"/>
      <w:szCs w:val="24"/>
      <w:lang w:val="uk-UA"/>
    </w:rPr>
  </w:style>
  <w:style w:type="paragraph" w:styleId="a3">
    <w:name w:val="Title"/>
    <w:basedOn w:val="a"/>
    <w:link w:val="a4"/>
    <w:qFormat/>
    <w:rsid w:val="001A27EE"/>
    <w:pPr>
      <w:spacing w:after="0" w:line="240" w:lineRule="auto"/>
      <w:ind w:left="720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A27EE"/>
    <w:rPr>
      <w:rFonts w:eastAsia="Calibri"/>
      <w:b/>
      <w:bCs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F9229A"/>
    <w:rPr>
      <w:b/>
      <w:bCs/>
      <w:kern w:val="36"/>
      <w:sz w:val="48"/>
      <w:szCs w:val="48"/>
      <w:lang w:val="uk-UA" w:eastAsia="uk-UA"/>
    </w:rPr>
  </w:style>
  <w:style w:type="character" w:styleId="a5">
    <w:name w:val="Hyperlink"/>
    <w:basedOn w:val="a0"/>
    <w:uiPriority w:val="99"/>
    <w:unhideWhenUsed/>
    <w:rsid w:val="00F9229A"/>
    <w:rPr>
      <w:color w:val="0000FF"/>
      <w:u w:val="single"/>
    </w:rPr>
  </w:style>
  <w:style w:type="paragraph" w:customStyle="1" w:styleId="rvps2">
    <w:name w:val="rvps2"/>
    <w:basedOn w:val="a"/>
    <w:rsid w:val="00F922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F9229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uiPriority w:val="99"/>
    <w:semiHidden/>
    <w:unhideWhenUsed/>
    <w:rsid w:val="000F2B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qFormat/>
    <w:rsid w:val="000F2B65"/>
    <w:rPr>
      <w:b/>
      <w:bCs/>
    </w:rPr>
  </w:style>
  <w:style w:type="character" w:styleId="a9">
    <w:name w:val="Emphasis"/>
    <w:basedOn w:val="a0"/>
    <w:uiPriority w:val="20"/>
    <w:qFormat/>
    <w:rsid w:val="000F2B65"/>
    <w:rPr>
      <w:i/>
      <w:iCs/>
    </w:rPr>
  </w:style>
  <w:style w:type="paragraph" w:styleId="aa">
    <w:name w:val="No Spacing"/>
    <w:uiPriority w:val="7"/>
    <w:qFormat/>
    <w:rsid w:val="000B4A0F"/>
    <w:rPr>
      <w:rFonts w:ascii="Verdana" w:eastAsiaTheme="minorHAnsi" w:hAnsi="Verdana" w:cstheme="minorBidi"/>
      <w:color w:val="262626" w:themeColor="text1" w:themeTint="D9"/>
      <w:kern w:val="2"/>
      <w:sz w:val="22"/>
      <w:szCs w:val="22"/>
      <w:lang w:eastAsia="ja-JP"/>
    </w:rPr>
  </w:style>
  <w:style w:type="paragraph" w:styleId="ab">
    <w:name w:val="Subtitle"/>
    <w:basedOn w:val="a"/>
    <w:link w:val="ac"/>
    <w:uiPriority w:val="6"/>
    <w:qFormat/>
    <w:rsid w:val="00420F76"/>
    <w:pPr>
      <w:numPr>
        <w:ilvl w:val="1"/>
      </w:numPr>
      <w:spacing w:after="240"/>
      <w:contextualSpacing/>
    </w:pPr>
    <w:rPr>
      <w:rFonts w:ascii="Verdana" w:eastAsiaTheme="minorHAnsi" w:hAnsi="Verdana" w:cstheme="minorBidi"/>
      <w:color w:val="244061" w:themeColor="accent1" w:themeShade="80"/>
      <w:kern w:val="2"/>
      <w:lang w:val="ru-RU" w:eastAsia="ja-JP"/>
    </w:rPr>
  </w:style>
  <w:style w:type="character" w:customStyle="1" w:styleId="ac">
    <w:name w:val="Подзаголовок Знак"/>
    <w:basedOn w:val="a0"/>
    <w:link w:val="ab"/>
    <w:uiPriority w:val="6"/>
    <w:rsid w:val="00420F76"/>
    <w:rPr>
      <w:rFonts w:ascii="Verdana" w:eastAsiaTheme="minorHAnsi" w:hAnsi="Verdana" w:cstheme="minorBidi"/>
      <w:color w:val="244061" w:themeColor="accent1" w:themeShade="80"/>
      <w:kern w:val="2"/>
      <w:sz w:val="22"/>
      <w:szCs w:val="22"/>
      <w:lang w:eastAsia="ja-JP"/>
    </w:rPr>
  </w:style>
  <w:style w:type="paragraph" w:styleId="21">
    <w:name w:val="Quote"/>
    <w:basedOn w:val="a"/>
    <w:link w:val="22"/>
    <w:uiPriority w:val="12"/>
    <w:unhideWhenUsed/>
    <w:qFormat/>
    <w:rsid w:val="00ED2B10"/>
    <w:pPr>
      <w:pBdr>
        <w:top w:val="single" w:sz="2" w:space="24" w:color="244061" w:themeColor="accent1" w:themeShade="80"/>
        <w:left w:val="single" w:sz="2" w:space="20" w:color="244061" w:themeColor="accent1" w:themeShade="80"/>
        <w:bottom w:val="single" w:sz="2" w:space="24" w:color="244061" w:themeColor="accent1" w:themeShade="80"/>
        <w:right w:val="single" w:sz="2" w:space="20" w:color="244061" w:themeColor="accent1" w:themeShade="80"/>
      </w:pBdr>
      <w:shd w:val="clear" w:color="auto" w:fill="244061" w:themeFill="accent1" w:themeFillShade="80"/>
      <w:spacing w:after="480"/>
      <w:ind w:left="432" w:right="432"/>
      <w:contextualSpacing/>
    </w:pPr>
    <w:rPr>
      <w:rFonts w:ascii="Verdana" w:eastAsiaTheme="majorEastAsia" w:hAnsi="Verdana" w:cstheme="majorBidi"/>
      <w:color w:val="FFFFFF" w:themeColor="background1"/>
      <w:kern w:val="2"/>
      <w:lang w:val="ru-RU" w:eastAsia="ja-JP"/>
    </w:rPr>
  </w:style>
  <w:style w:type="character" w:customStyle="1" w:styleId="22">
    <w:name w:val="Цитата 2 Знак"/>
    <w:basedOn w:val="a0"/>
    <w:link w:val="21"/>
    <w:uiPriority w:val="12"/>
    <w:rsid w:val="00ED2B10"/>
    <w:rPr>
      <w:rFonts w:ascii="Verdana" w:eastAsiaTheme="majorEastAsia" w:hAnsi="Verdana" w:cstheme="majorBidi"/>
      <w:color w:val="FFFFFF" w:themeColor="background1"/>
      <w:kern w:val="2"/>
      <w:sz w:val="22"/>
      <w:szCs w:val="22"/>
      <w:shd w:val="clear" w:color="auto" w:fill="244061" w:themeFill="accent1" w:themeFillShade="80"/>
      <w:lang w:eastAsia="ja-JP"/>
    </w:rPr>
  </w:style>
  <w:style w:type="character" w:customStyle="1" w:styleId="rvts9">
    <w:name w:val="rvts9"/>
    <w:basedOn w:val="a0"/>
    <w:rsid w:val="00EE5330"/>
  </w:style>
  <w:style w:type="paragraph" w:customStyle="1" w:styleId="xfmc1">
    <w:name w:val="xfmc1"/>
    <w:basedOn w:val="a"/>
    <w:rsid w:val="00623E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za005-10/ed20200422" TargetMode="External"/><Relationship Id="rId18" Type="http://schemas.openxmlformats.org/officeDocument/2006/relationships/hyperlink" Target="https://sme.gov.ua/support_programs/derzhavna-programa-dostupni-kredyty-5-7-9-refinance-credytu" TargetMode="External"/><Relationship Id="rId26" Type="http://schemas.openxmlformats.org/officeDocument/2006/relationships/hyperlink" Target="https://b2b.pumb.ua/finance/5-7-9" TargetMode="External"/><Relationship Id="rId39" Type="http://schemas.openxmlformats.org/officeDocument/2006/relationships/hyperlink" Target="https://docs.dtkt.ua/doc/2755-17?page=1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krgasbank.com/small_bussiness/credit/5_7_9_cred/" TargetMode="External"/><Relationship Id="rId34" Type="http://schemas.openxmlformats.org/officeDocument/2006/relationships/hyperlink" Target="https://docs.dtkt.ua/doc/5067-17?page=3" TargetMode="External"/><Relationship Id="rId42" Type="http://schemas.openxmlformats.org/officeDocument/2006/relationships/hyperlink" Target="https://t.me/tax_gov_ua?fbclid=IwAR27U5yFJ1qIgTyQ5vwl_SvaoheZMb8aMQBDgDJw7zCzCXqAlMvzuVdjumw" TargetMode="External"/><Relationship Id="rId47" Type="http://schemas.openxmlformats.org/officeDocument/2006/relationships/hyperlink" Target="https://www.youtube.com/channel/UC3Yx2cJKGz-mt6L7bQ-w7tQ/featured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zakon.rada.gov.ua/laws/show/504/96-%D0%B2%D1%80/conv" TargetMode="External"/><Relationship Id="rId12" Type="http://schemas.openxmlformats.org/officeDocument/2006/relationships/hyperlink" Target="https://zakon.rada.gov.ua/laws/show/1058-15" TargetMode="External"/><Relationship Id="rId17" Type="http://schemas.openxmlformats.org/officeDocument/2006/relationships/hyperlink" Target="https://sme.gov.ua/support_programs/derzhavna-programa-dostupni-kredyty-5-7-9-kredyt-na-oborotnyj-kapital" TargetMode="External"/><Relationship Id="rId25" Type="http://schemas.openxmlformats.org/officeDocument/2006/relationships/hyperlink" Target="https://business.banklviv.com/credit-5-7-9/" TargetMode="External"/><Relationship Id="rId33" Type="http://schemas.openxmlformats.org/officeDocument/2006/relationships/hyperlink" Target="https://www.ukrcapital.com.ua/index.php/korporative/credit-legal" TargetMode="External"/><Relationship Id="rId38" Type="http://schemas.openxmlformats.org/officeDocument/2006/relationships/hyperlink" Target="https://docs.dtkt.ua/doc/2755-17?page=12" TargetMode="External"/><Relationship Id="rId46" Type="http://schemas.openxmlformats.org/officeDocument/2006/relationships/hyperlink" Target="https://www.facebook.com/tax.rivn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me.gov.ua/support_programs/derzhavna-programa-dostupni-kredyty-5-7-9" TargetMode="External"/><Relationship Id="rId20" Type="http://schemas.openxmlformats.org/officeDocument/2006/relationships/hyperlink" Target="https://privatbank.ua/business/5-7-9" TargetMode="External"/><Relationship Id="rId29" Type="http://schemas.openxmlformats.org/officeDocument/2006/relationships/hyperlink" Target="https://globusbank.com.ua/ua/programma-5-7-9.html" TargetMode="External"/><Relationship Id="rId41" Type="http://schemas.openxmlformats.org/officeDocument/2006/relationships/hyperlink" Target="https://tax.gov.ua/media-tsentr/videogalereya/videourok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504/96-%D0%B2%D1%80/conv" TargetMode="External"/><Relationship Id="rId11" Type="http://schemas.openxmlformats.org/officeDocument/2006/relationships/hyperlink" Target="https://www.dcz.gov.ua/storinka/dlya-fizychnyh-osib-pidpryyemciv-yaki-ye-zastrahovanymy-osobamy-bez-naymanyh-pracivnykiv" TargetMode="External"/><Relationship Id="rId24" Type="http://schemas.openxmlformats.org/officeDocument/2006/relationships/hyperlink" Target="https://kredobank.com.ua/business/malomu-ta-serednomu-biznesu/kredyty" TargetMode="External"/><Relationship Id="rId32" Type="http://schemas.openxmlformats.org/officeDocument/2006/relationships/hyperlink" Target="https://www.otpbank.com.ua/" TargetMode="External"/><Relationship Id="rId37" Type="http://schemas.openxmlformats.org/officeDocument/2006/relationships/hyperlink" Target="https://docs.dtkt.ua/doc/2755-17?page=10" TargetMode="External"/><Relationship Id="rId40" Type="http://schemas.openxmlformats.org/officeDocument/2006/relationships/hyperlink" Target="https://cabinet.tax.gov.ua" TargetMode="External"/><Relationship Id="rId45" Type="http://schemas.openxmlformats.org/officeDocument/2006/relationships/hyperlink" Target="https://rv.tax.gov.ua" TargetMode="External"/><Relationship Id="rId5" Type="http://schemas.openxmlformats.org/officeDocument/2006/relationships/hyperlink" Target="https://zakon.rada.gov.ua/laws/show/322-08" TargetMode="External"/><Relationship Id="rId15" Type="http://schemas.openxmlformats.org/officeDocument/2006/relationships/hyperlink" Target="https://economy.rv.ua/vidsotki-dlya-spd" TargetMode="External"/><Relationship Id="rId23" Type="http://schemas.openxmlformats.org/officeDocument/2006/relationships/hyperlink" Target="https://www.eximb.com/ua/business/klientam-msb/msb-kredyty/derzhavna-programa-dostupni-kredyty-5-7-9/" TargetMode="External"/><Relationship Id="rId28" Type="http://schemas.openxmlformats.org/officeDocument/2006/relationships/hyperlink" Target="https://bankvostok.com.ua/b2b/financing/small-business-loan" TargetMode="External"/><Relationship Id="rId36" Type="http://schemas.openxmlformats.org/officeDocument/2006/relationships/hyperlink" Target="https://docs.dtkt.ua/doc/2755-17?page=10" TargetMode="External"/><Relationship Id="rId49" Type="http://schemas.openxmlformats.org/officeDocument/2006/relationships/hyperlink" Target="mailto:rv.zvernennya@tax.gov.ua" TargetMode="External"/><Relationship Id="rId10" Type="http://schemas.openxmlformats.org/officeDocument/2006/relationships/hyperlink" Target="https://www.dcz.gov.ua/storinka/dopomoga-po-chastkovomu-bezrobittyu-na-period-karantynu-dlya-robotodavciv" TargetMode="External"/><Relationship Id="rId19" Type="http://schemas.openxmlformats.org/officeDocument/2006/relationships/hyperlink" Target="https://bankalliance.ua/5-7-9" TargetMode="External"/><Relationship Id="rId31" Type="http://schemas.openxmlformats.org/officeDocument/2006/relationships/hyperlink" Target="https://www.creditwest.ua/uk/small-medium-enterprise/Lending/dostupn-krediti-5-7-9/" TargetMode="External"/><Relationship Id="rId44" Type="http://schemas.openxmlformats.org/officeDocument/2006/relationships/hyperlink" Target="https://www.youtube.com/TaxUkra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5067-17" TargetMode="External"/><Relationship Id="rId14" Type="http://schemas.openxmlformats.org/officeDocument/2006/relationships/hyperlink" Target="https://rivnesoc.gov.ua/2020/11/27/vidnovleno-vyplatu-dopomogy-na-ditej-fopam" TargetMode="External"/><Relationship Id="rId22" Type="http://schemas.openxmlformats.org/officeDocument/2006/relationships/hyperlink" Target="https://www.oschadbank.ua/ua/business/579" TargetMode="External"/><Relationship Id="rId27" Type="http://schemas.openxmlformats.org/officeDocument/2006/relationships/hyperlink" Target="https://tas24b.ua/" TargetMode="External"/><Relationship Id="rId30" Type="http://schemas.openxmlformats.org/officeDocument/2006/relationships/hyperlink" Target="https://alfabank.ua/small-business/get-money/dostupni-krediti-5-7-9" TargetMode="External"/><Relationship Id="rId35" Type="http://schemas.openxmlformats.org/officeDocument/2006/relationships/hyperlink" Target="https://docs.dtkt.ua/doc/2755-17?page=10" TargetMode="External"/><Relationship Id="rId43" Type="http://schemas.openxmlformats.org/officeDocument/2006/relationships/hyperlink" Target="https://www.facebook.com/TaxUkraine/?ref=page_internal" TargetMode="External"/><Relationship Id="rId48" Type="http://schemas.openxmlformats.org/officeDocument/2006/relationships/hyperlink" Target="mailto:rv.zvernennya@tax.gov.ua" TargetMode="External"/><Relationship Id="rId8" Type="http://schemas.openxmlformats.org/officeDocument/2006/relationships/hyperlink" Target="https://zakon.rada.gov.ua/laws/show/5067-17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3285</Words>
  <Characters>18726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2020-12-01T13:54:00Z</cp:lastPrinted>
  <dcterms:created xsi:type="dcterms:W3CDTF">2020-12-01T06:54:00Z</dcterms:created>
  <dcterms:modified xsi:type="dcterms:W3CDTF">2020-12-03T12:43:00Z</dcterms:modified>
</cp:coreProperties>
</file>