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9E" w:rsidRPr="007C081A" w:rsidRDefault="00E0009E" w:rsidP="00C446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1A">
        <w:rPr>
          <w:rFonts w:ascii="Academy" w:eastAsia="Times New Roman" w:hAnsi="Academy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048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09E" w:rsidRPr="007C081A" w:rsidRDefault="00E0009E" w:rsidP="00C44691">
      <w:pPr>
        <w:tabs>
          <w:tab w:val="left" w:pos="226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КОМУНАЛЬНИЙ ЗАКЛАД «БУДИНОК ВЕТЕРАНІВ» </w:t>
      </w:r>
    </w:p>
    <w:p w:rsidR="00E0009E" w:rsidRPr="007C081A" w:rsidRDefault="00E0009E" w:rsidP="00C44691">
      <w:pPr>
        <w:tabs>
          <w:tab w:val="left" w:pos="226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РІВНЕНСЬКОЇ МІСЬКОЇ РАДИ</w:t>
      </w:r>
    </w:p>
    <w:p w:rsidR="00E0009E" w:rsidRPr="007C081A" w:rsidRDefault="00E0009E" w:rsidP="00C44691">
      <w:pPr>
        <w:tabs>
          <w:tab w:val="left" w:pos="226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Гур’єва, </w:t>
      </w:r>
      <w:smartTag w:uri="urn:schemas-microsoft-com:office:smarttags" w:element="metricconverter">
        <w:smartTagPr>
          <w:attr w:name="ProductID" w:val="2, м"/>
        </w:smartTagPr>
        <w:r w:rsidRPr="007C08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 м</w:t>
        </w:r>
      </w:smartTag>
      <w:r w:rsidRPr="007C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Рівне, 33000, тел. /факс </w:t>
      </w:r>
    </w:p>
    <w:p w:rsidR="00E0009E" w:rsidRPr="007C081A" w:rsidRDefault="00E0009E" w:rsidP="00C44691">
      <w:pPr>
        <w:pBdr>
          <w:bottom w:val="single" w:sz="12" w:space="0" w:color="auto"/>
        </w:pBdr>
        <w:tabs>
          <w:tab w:val="left" w:pos="226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1A">
        <w:rPr>
          <w:rFonts w:ascii="Times New Roman" w:eastAsia="Times New Roman" w:hAnsi="Times New Roman" w:cs="Times New Roman"/>
          <w:sz w:val="24"/>
          <w:szCs w:val="24"/>
          <w:lang w:eastAsia="ru-RU"/>
        </w:rPr>
        <w:t>Е-mail:</w:t>
      </w:r>
      <w:r w:rsidRPr="007C08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7" w:history="1">
        <w:r w:rsidRPr="007C081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budvetrv@ukr.net</w:t>
        </w:r>
      </w:hyperlink>
      <w:r w:rsidRPr="007C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C08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 ЄДРПОУ</w:t>
      </w:r>
      <w:r w:rsidRPr="007C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44281035</w:t>
      </w:r>
    </w:p>
    <w:p w:rsidR="00A851B5" w:rsidRPr="007C081A" w:rsidRDefault="00A851B5" w:rsidP="00C44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20 ____ №____/01-31/22                    </w:t>
      </w:r>
      <w:r w:rsidR="00E00773" w:rsidRPr="007C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7503" w:rsidRPr="007C081A" w:rsidRDefault="003E41B3" w:rsidP="00C4469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соціальної політики Рівненської міської ради </w:t>
      </w:r>
    </w:p>
    <w:p w:rsidR="00BE7503" w:rsidRPr="007C081A" w:rsidRDefault="00BE7503" w:rsidP="00C446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46" w:rsidRPr="007C081A" w:rsidRDefault="00BE7503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6B5998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3E41B3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омунальний заклад «Будинок ветеранів» Рівненської місько</w:t>
      </w:r>
      <w:r w:rsidR="00AA445A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ради інформує, що </w:t>
      </w:r>
      <w:r w:rsidR="006B5998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період 2022 року було здійснено:</w:t>
      </w:r>
    </w:p>
    <w:p w:rsidR="008E6369" w:rsidRPr="007C081A" w:rsidRDefault="00C44691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Взято на облік</w:t>
      </w:r>
      <w:r w:rsidR="007C081A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6369" w:rsidRPr="007C081A">
        <w:rPr>
          <w:rFonts w:ascii="Times New Roman" w:hAnsi="Times New Roman" w:cs="Times New Roman"/>
          <w:sz w:val="28"/>
          <w:szCs w:val="28"/>
          <w:lang w:eastAsia="uk-UA"/>
        </w:rPr>
        <w:t xml:space="preserve">247 </w:t>
      </w:r>
      <w:r w:rsidR="008E6369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отримувачів послуг: УБД – </w:t>
      </w:r>
      <w:r w:rsidR="008E6369" w:rsidRPr="007C081A">
        <w:rPr>
          <w:rFonts w:ascii="Times New Roman" w:hAnsi="Times New Roman" w:cs="Times New Roman"/>
          <w:sz w:val="28"/>
          <w:szCs w:val="28"/>
          <w:lang w:eastAsia="uk-UA"/>
        </w:rPr>
        <w:t>63</w:t>
      </w:r>
      <w:r w:rsidR="008E6369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ІВВ – 9 о</w:t>
      </w:r>
      <w:r w:rsidR="00C3180F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сіб</w:t>
      </w:r>
      <w:r w:rsidR="008E6369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ЧСЗ – </w:t>
      </w:r>
      <w:r w:rsidR="008E6369" w:rsidRPr="007C081A">
        <w:rPr>
          <w:rFonts w:ascii="Times New Roman" w:hAnsi="Times New Roman" w:cs="Times New Roman"/>
          <w:sz w:val="28"/>
          <w:szCs w:val="28"/>
          <w:lang w:eastAsia="uk-UA"/>
        </w:rPr>
        <w:t>15</w:t>
      </w:r>
      <w:r w:rsidR="008E6369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</w:t>
      </w:r>
      <w:r w:rsidR="00C3180F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сіб</w:t>
      </w:r>
      <w:r w:rsidR="008E6369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ЗСУ – </w:t>
      </w:r>
      <w:r w:rsidR="008E6369" w:rsidRPr="007C081A">
        <w:rPr>
          <w:rFonts w:ascii="Times New Roman" w:hAnsi="Times New Roman" w:cs="Times New Roman"/>
          <w:sz w:val="28"/>
          <w:szCs w:val="28"/>
          <w:lang w:eastAsia="uk-UA"/>
        </w:rPr>
        <w:t>69</w:t>
      </w:r>
      <w:r w:rsidR="008E6369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осіб, </w:t>
      </w:r>
      <w:proofErr w:type="spellStart"/>
      <w:r w:rsidR="008E6369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ТрО</w:t>
      </w:r>
      <w:proofErr w:type="spellEnd"/>
      <w:r w:rsidR="008E6369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E6369" w:rsidRPr="007C081A">
        <w:rPr>
          <w:rFonts w:ascii="Times New Roman" w:hAnsi="Times New Roman" w:cs="Times New Roman"/>
          <w:sz w:val="28"/>
          <w:szCs w:val="28"/>
          <w:lang w:eastAsia="uk-UA"/>
        </w:rPr>
        <w:t>78</w:t>
      </w:r>
      <w:r w:rsidR="008E6369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осіб, матері зниклих безвісти бійців – 2 особи, дружини зниклих безвісти бійців – </w:t>
      </w:r>
      <w:r w:rsidR="008E6369" w:rsidRPr="007C081A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8E6369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осіб, ВПО – 4 особи.</w:t>
      </w:r>
    </w:p>
    <w:p w:rsidR="00C44691" w:rsidRPr="007C081A" w:rsidRDefault="00C44691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Знято з обліку у зв’язку зі смертю 2 отримувача послуг: ІВВ – 1, ЧСЗ – 1.</w:t>
      </w:r>
    </w:p>
    <w:p w:rsidR="00C44691" w:rsidRPr="007C081A" w:rsidRDefault="00C44691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Поновлено договори надання соціальних послуг для </w:t>
      </w:r>
      <w:r w:rsidRPr="007C081A">
        <w:rPr>
          <w:rFonts w:ascii="Times New Roman" w:hAnsi="Times New Roman" w:cs="Times New Roman"/>
          <w:sz w:val="28"/>
          <w:szCs w:val="28"/>
          <w:lang w:eastAsia="uk-UA"/>
        </w:rPr>
        <w:t>10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 осіб, з них УБД – </w:t>
      </w:r>
      <w:r w:rsidRPr="007C081A">
        <w:rPr>
          <w:rFonts w:ascii="Times New Roman" w:hAnsi="Times New Roman" w:cs="Times New Roman"/>
          <w:sz w:val="28"/>
          <w:szCs w:val="28"/>
          <w:lang w:eastAsia="uk-UA"/>
        </w:rPr>
        <w:t>65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осіб, ІВВ – 1</w:t>
      </w:r>
      <w:r w:rsidRPr="007C081A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</w:t>
      </w:r>
      <w:r w:rsidRPr="007C081A">
        <w:rPr>
          <w:rFonts w:ascii="Times New Roman" w:hAnsi="Times New Roman" w:cs="Times New Roman"/>
          <w:sz w:val="28"/>
          <w:szCs w:val="28"/>
          <w:lang w:eastAsia="uk-UA"/>
        </w:rPr>
        <w:t>, ЧСП – 3 особи, ЧСЗ – 16 осіб.</w:t>
      </w:r>
    </w:p>
    <w:p w:rsidR="00C44691" w:rsidRPr="007C081A" w:rsidRDefault="00C44691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Надано </w:t>
      </w:r>
      <w:r w:rsidRPr="007C081A">
        <w:rPr>
          <w:rFonts w:ascii="Times New Roman" w:hAnsi="Times New Roman" w:cs="Times New Roman"/>
          <w:sz w:val="28"/>
          <w:szCs w:val="28"/>
          <w:lang w:eastAsia="uk-UA"/>
        </w:rPr>
        <w:t>61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послуг</w:t>
      </w:r>
      <w:r w:rsidRPr="007C081A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представництва інтересів </w:t>
      </w:r>
      <w:r w:rsidRPr="007C081A">
        <w:rPr>
          <w:rFonts w:ascii="Times New Roman" w:hAnsi="Times New Roman" w:cs="Times New Roman"/>
          <w:sz w:val="28"/>
          <w:szCs w:val="28"/>
          <w:lang w:eastAsia="uk-UA"/>
        </w:rPr>
        <w:t>45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особам, з них ЧСЗ – 1</w:t>
      </w:r>
      <w:r w:rsidRPr="007C081A"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осіб, УБД – </w:t>
      </w:r>
      <w:r w:rsidRPr="007C081A">
        <w:rPr>
          <w:rFonts w:ascii="Times New Roman" w:hAnsi="Times New Roman" w:cs="Times New Roman"/>
          <w:sz w:val="28"/>
          <w:szCs w:val="28"/>
          <w:lang w:eastAsia="uk-UA"/>
        </w:rPr>
        <w:t>22 особи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ВПО – 1 особа, ЗСУ – </w:t>
      </w:r>
      <w:r w:rsidRPr="007C081A"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ІВВ – </w:t>
      </w:r>
      <w:r w:rsidRPr="007C081A"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</w:t>
      </w:r>
      <w:r w:rsidRPr="007C081A">
        <w:rPr>
          <w:rFonts w:ascii="Times New Roman" w:hAnsi="Times New Roman" w:cs="Times New Roman"/>
          <w:sz w:val="28"/>
          <w:szCs w:val="28"/>
          <w:lang w:eastAsia="uk-UA"/>
        </w:rPr>
        <w:t>,дружини зниклих безвісти – 2 особи.</w:t>
      </w:r>
    </w:p>
    <w:p w:rsidR="001D1E9B" w:rsidRPr="007C081A" w:rsidRDefault="001D1E9B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hAnsi="Times New Roman" w:cs="Times New Roman"/>
          <w:sz w:val="28"/>
          <w:szCs w:val="28"/>
          <w:lang w:eastAsia="uk-UA"/>
        </w:rPr>
        <w:t xml:space="preserve">За звітний період надано 749 послуг інформування для </w:t>
      </w:r>
      <w:r w:rsidR="00E120C0" w:rsidRPr="007C081A">
        <w:rPr>
          <w:rFonts w:ascii="Times New Roman" w:hAnsi="Times New Roman" w:cs="Times New Roman"/>
          <w:sz w:val="28"/>
          <w:szCs w:val="28"/>
          <w:lang w:eastAsia="uk-UA"/>
        </w:rPr>
        <w:t>350</w:t>
      </w:r>
      <w:r w:rsidRPr="007C081A">
        <w:rPr>
          <w:rFonts w:ascii="Times New Roman" w:hAnsi="Times New Roman" w:cs="Times New Roman"/>
          <w:sz w:val="28"/>
          <w:szCs w:val="28"/>
          <w:lang w:eastAsia="uk-UA"/>
        </w:rPr>
        <w:t xml:space="preserve"> осіб, з них: </w:t>
      </w:r>
      <w:r w:rsidR="00E120C0" w:rsidRPr="007C081A">
        <w:rPr>
          <w:rFonts w:ascii="Times New Roman" w:hAnsi="Times New Roman" w:cs="Times New Roman"/>
          <w:sz w:val="28"/>
          <w:szCs w:val="28"/>
          <w:lang w:eastAsia="uk-UA"/>
        </w:rPr>
        <w:t>УБД – 134 особи, ЧСЗ – 31 особа, ІВВ – 22 особи, ЧСП – 3 особи, ЗСУ – 68 осіб, ТРО</w:t>
      </w:r>
      <w:r w:rsidR="007E6E59" w:rsidRPr="007C081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120C0" w:rsidRPr="007C081A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7E6E59" w:rsidRPr="007C081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120C0" w:rsidRPr="007C081A">
        <w:rPr>
          <w:rFonts w:ascii="Times New Roman" w:hAnsi="Times New Roman" w:cs="Times New Roman"/>
          <w:sz w:val="28"/>
          <w:szCs w:val="28"/>
          <w:lang w:eastAsia="uk-UA"/>
        </w:rPr>
        <w:t xml:space="preserve">78 осіб, матері зниклих безвісти – 2 особи, дружини зниклих безвісти – 7 осіб, дружина ІВВ – 1 особа, ВПО – 4 особи. </w:t>
      </w:r>
    </w:p>
    <w:p w:rsidR="001D1E9B" w:rsidRPr="007C081A" w:rsidRDefault="001D1E9B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hAnsi="Times New Roman" w:cs="Times New Roman"/>
          <w:sz w:val="28"/>
          <w:szCs w:val="28"/>
          <w:lang w:eastAsia="uk-UA"/>
        </w:rPr>
        <w:t xml:space="preserve">За звітний період надано 726 послуг консультування </w:t>
      </w:r>
      <w:r w:rsidR="00E120C0" w:rsidRPr="007C081A">
        <w:rPr>
          <w:rFonts w:ascii="Times New Roman" w:hAnsi="Times New Roman" w:cs="Times New Roman"/>
          <w:sz w:val="28"/>
          <w:szCs w:val="28"/>
          <w:lang w:eastAsia="uk-UA"/>
        </w:rPr>
        <w:t>для 350 осіб, з них: УБД – 134 особи, ЧСЗ – 31 особа, ІВВ – 22 особи, ЧСП – 3 особи, ЗСУ – 68 осіб, ТРО</w:t>
      </w:r>
      <w:r w:rsidR="007E6E59" w:rsidRPr="007C081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120C0" w:rsidRPr="007C081A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7E6E59" w:rsidRPr="007C081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120C0" w:rsidRPr="007C081A">
        <w:rPr>
          <w:rFonts w:ascii="Times New Roman" w:hAnsi="Times New Roman" w:cs="Times New Roman"/>
          <w:sz w:val="28"/>
          <w:szCs w:val="28"/>
          <w:lang w:eastAsia="uk-UA"/>
        </w:rPr>
        <w:t>78 осіб, матері зниклих безвісти – 2 особи, дружини зниклих безвісти – 7 осіб, дружина ІВВ – 1 особа, ВПО – 4 особи.</w:t>
      </w:r>
    </w:p>
    <w:p w:rsidR="00C44691" w:rsidRPr="007C081A" w:rsidRDefault="00C44691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Психологічне консультування</w:t>
      </w:r>
    </w:p>
    <w:p w:rsidR="00146663" w:rsidRPr="007C081A" w:rsidRDefault="00146663" w:rsidP="001466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Надання психологічної допомоги:</w:t>
      </w:r>
    </w:p>
    <w:p w:rsidR="00146663" w:rsidRPr="007C081A" w:rsidRDefault="00146663" w:rsidP="001466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5.1</w:t>
      </w:r>
      <w:r w:rsidR="00B755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7C08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Сприяння оптимізації психоемоційного стану, забезпеченню психологічного комфорту у ставленні до самого себе, а також у взаємодіях з іншими людьми і ставленні до світу в цілому – 44 послуги для 21 чол.: 9 чол. – УБД, 1 чол. – ІВВ, 9 чол. – ЧСЗ, 2 особи – родичі зниклих безвісти;</w:t>
      </w:r>
    </w:p>
    <w:p w:rsidR="00146663" w:rsidRPr="007C081A" w:rsidRDefault="00146663" w:rsidP="001466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5.2</w:t>
      </w:r>
      <w:r w:rsidR="00B755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7C08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 в формуванні позитивної мотивації, підтримка, зняття емоційної блокади - 14 послуг для 9 чол.: 4 чол. – УБД, 1 чол. – ІВВ, 4 чол. - ЧСЗ;</w:t>
      </w:r>
    </w:p>
    <w:p w:rsidR="00146663" w:rsidRPr="007C081A" w:rsidRDefault="00146663" w:rsidP="001466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5.3</w:t>
      </w:r>
      <w:r w:rsidR="00B755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7C08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Розроблення заходів, спрямованих на самостійне розв’язання повсякденних труднощів і подолання стресових ситуацій – 12 послуг для 7 чол.: 5 чол. – УБД, 1 чол. – ІВВ, 1 чол. - ЧСЗ;</w:t>
      </w:r>
    </w:p>
    <w:p w:rsidR="00146663" w:rsidRPr="007C081A" w:rsidRDefault="00146663" w:rsidP="001466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5.4</w:t>
      </w:r>
      <w:r w:rsidR="00B755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7C08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Кризове короткотермінове консультування (застосовується при таких кризових станах, як </w:t>
      </w:r>
      <w:proofErr w:type="spellStart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суїцидальний</w:t>
      </w:r>
      <w:proofErr w:type="spellEnd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намір, тривожність, ворожість, стрес від повідомлення про ВІЛ-інфікування, переживання втрати, агресія, спрямована на себе чи на інших, тощо) – 6 послуг для 5 осіб: 5 ЧСЗ;</w:t>
      </w:r>
    </w:p>
    <w:p w:rsidR="00146663" w:rsidRPr="007C081A" w:rsidRDefault="00146663" w:rsidP="001466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5.5</w:t>
      </w:r>
      <w:r w:rsidR="00B755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7C08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Кризове консультування за телефоном, в окремих випадках - за місцем проживання (щодо таких кризових станів, що можуть загрожувати життю, як </w:t>
      </w:r>
      <w:proofErr w:type="spellStart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суїцидальний</w:t>
      </w:r>
      <w:proofErr w:type="spellEnd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намір, ворожість, стрес від повідомлення про ВІЛ-інфікування, переживання втрати, агресія, спрямована на себе чи на інших, тощо) – 3 послуги для 3 чол.: 1 чол. – ІВВ, 2 чол. - ЧСЗ;</w:t>
      </w:r>
    </w:p>
    <w:p w:rsidR="00146663" w:rsidRPr="007C081A" w:rsidRDefault="00146663" w:rsidP="001466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5.6</w:t>
      </w:r>
      <w:r w:rsidR="00B755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="007C081A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заходів щодо емоційного та психологічного розвантаження – 28 послуг для 20 чол.: 9 чол. – УБД, 1 чол. – ІВВ, 10 чол. - ЧСЗ;</w:t>
      </w:r>
    </w:p>
    <w:p w:rsidR="00146663" w:rsidRPr="007C081A" w:rsidRDefault="00146663" w:rsidP="001466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5.7</w:t>
      </w:r>
      <w:r w:rsidR="00B755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="00B755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 прийомам емоційного та психологічного розвантаження, саморегуляції й аутотренінгу – 31 послуга для 24 чол.: 10 чол. – УБД, 1 чол. – ІВВ, 13 чол. - ЧСЗ;</w:t>
      </w:r>
    </w:p>
    <w:p w:rsidR="00146663" w:rsidRPr="007C081A" w:rsidRDefault="00146663" w:rsidP="001466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5.8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.Допомога в аналізі проблеми, виявленні </w:t>
      </w:r>
      <w:proofErr w:type="spellStart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конфліктогенних</w:t>
      </w:r>
      <w:proofErr w:type="spellEnd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зон, пошуку альтернативних шляхів виходу і прийняття рішень, сприяння у самодопомозі - 11 послуг для 6 чол.: 5 чол. – УБД, 1 чол. – ІВВ;</w:t>
      </w:r>
    </w:p>
    <w:p w:rsidR="00146663" w:rsidRPr="007C081A" w:rsidRDefault="00146663" w:rsidP="001466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5.9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.Формування впевненості в собі, самоповаги, навичок спілкування, вирішення конфліктних ситуацій – 8 послуг для 6 чол.: 5 чол. – УБД, 1 чол. – ІВВ;</w:t>
      </w:r>
    </w:p>
    <w:p w:rsidR="00146663" w:rsidRPr="007C081A" w:rsidRDefault="00146663" w:rsidP="001466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5.10</w:t>
      </w:r>
      <w:r w:rsidR="00B755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Проведення заходів щодо подолання </w:t>
      </w:r>
      <w:proofErr w:type="spellStart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психотравмуючих</w:t>
      </w:r>
      <w:proofErr w:type="spellEnd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ситуацій та стресів, інших психологічних проблем – 8 послуг для 6 чол.: 6 чол. – УБД;</w:t>
      </w:r>
    </w:p>
    <w:p w:rsidR="00146663" w:rsidRPr="007C081A" w:rsidRDefault="00146663" w:rsidP="001466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5.11</w:t>
      </w:r>
      <w:r w:rsidR="00B755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Допомога у прийнятті свого стану та формуванні активної життєвої позиції, орієнтації на власні збережені можливості й потенціал – 14 послуг для 12 чол.: 4 чол. – УБД, 1 чол. – ІВВ, 7 чол. - ЧСЗ;</w:t>
      </w:r>
    </w:p>
    <w:p w:rsidR="00146663" w:rsidRPr="007C081A" w:rsidRDefault="00146663" w:rsidP="001466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5.12</w:t>
      </w:r>
      <w:r w:rsidR="00B755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Психологічна підтримка в напрямі </w:t>
      </w:r>
      <w:proofErr w:type="spellStart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конструктивізації</w:t>
      </w:r>
      <w:proofErr w:type="spellEnd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процесів старіння, інвалідності – 1 послуга для 1 чол.: 1 чол. – ІВВ;</w:t>
      </w:r>
    </w:p>
    <w:p w:rsidR="00146663" w:rsidRPr="007C081A" w:rsidRDefault="00146663" w:rsidP="001466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5.13</w:t>
      </w:r>
      <w:r w:rsidR="00B755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Психологічна підтримка в напрямі </w:t>
      </w:r>
      <w:proofErr w:type="spellStart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конструктивізації</w:t>
      </w:r>
      <w:proofErr w:type="spellEnd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відновлення особистісного статусу – 2 послуги для 2 чол.: 2 чол. – УБД;</w:t>
      </w:r>
    </w:p>
    <w:p w:rsidR="00146663" w:rsidRPr="007C081A" w:rsidRDefault="00146663" w:rsidP="001466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5.14</w:t>
      </w:r>
      <w:r w:rsidR="00B755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7C08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Психологічна допомога (консультування) щодо таких кризових станів, як тривожність, сором, провина, ворожість, переживання втрати, страх смерті, </w:t>
      </w:r>
      <w:proofErr w:type="spellStart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депресивність</w:t>
      </w:r>
      <w:proofErr w:type="spellEnd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11 послуг для 11 чол.: 3 чол. – УБД, 1 чол. – ІВВ, 7 чол. - ЧСЗ;</w:t>
      </w:r>
    </w:p>
    <w:p w:rsidR="00146663" w:rsidRPr="007C081A" w:rsidRDefault="00146663" w:rsidP="001466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Корекція психологічного стану та поведінки в повсякденному житті</w:t>
      </w:r>
    </w:p>
    <w:p w:rsidR="00146663" w:rsidRPr="007C081A" w:rsidRDefault="00146663" w:rsidP="001466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6.1</w:t>
      </w:r>
      <w:r w:rsidR="00B755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Надання консультацій з питань психічного здоров’я – 4 послуги для 4 чол.: 2 чол. – УБД, 1 чол. – ІВВ, 1 чол. - ЧСЗ;</w:t>
      </w:r>
    </w:p>
    <w:p w:rsidR="00146663" w:rsidRPr="007C081A" w:rsidRDefault="00146663" w:rsidP="001466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6.2</w:t>
      </w:r>
      <w:r w:rsidR="00B755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Корекція поліпшення взаємодії із соціальним оточенням (бесіди, спілкування, мотивація до активності та позитивного мислення) – 14 послуг для 9 чол.: 4 чол. – УБД, 1 чол. – ІВВ, 4 чол. - ЧСЗ;</w:t>
      </w:r>
    </w:p>
    <w:p w:rsidR="00146663" w:rsidRPr="007C081A" w:rsidRDefault="00146663" w:rsidP="001466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6.3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.Подолання боязливості у виявленні власної думки, підвищеної чутливості до критики та оцінок оточення – 2 послуги для 2 чол.: 1 чол. – УБД, 1 чол. - ЧСЗ;</w:t>
      </w:r>
    </w:p>
    <w:p w:rsidR="00146663" w:rsidRPr="007C081A" w:rsidRDefault="00146663" w:rsidP="001466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6.4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.Корекція, спрямована на відновлення та розвиток психічних процесів (пам’яті, уваги, мислення, уяви, сприймання) – 1 послуга для 1 чол.: 1 чол. – ЧСЗ;;</w:t>
      </w:r>
    </w:p>
    <w:p w:rsidR="00146663" w:rsidRPr="007C081A" w:rsidRDefault="00146663" w:rsidP="001466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6.5</w:t>
      </w:r>
      <w:r w:rsidR="00B755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Сприяння психосоціальній стабілізації, кращому розумінню себе (своєї ситуації та інших), розвитку навичок прийняття та реалізації рішень – 6 послуг для 5 чол.: 3 чол. – УБД, 1 чол. – ІВВ, 1 чол. - ЧСЗ;</w:t>
      </w:r>
    </w:p>
    <w:p w:rsidR="00146663" w:rsidRPr="007C081A" w:rsidRDefault="00146663" w:rsidP="001466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6.6</w:t>
      </w:r>
      <w:r w:rsidR="00B755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Соціальна корекція взаємовідносин у ситуації конфлікту – 9 послуг для 9 чол.: 6 чол. – УБД, 1 чол. – ІВВ, 2 чол. - ЧСЗ;</w:t>
      </w:r>
    </w:p>
    <w:p w:rsidR="00146663" w:rsidRPr="007C081A" w:rsidRDefault="00146663" w:rsidP="001466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6.7</w:t>
      </w:r>
      <w:r w:rsidR="00B755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Корекція соціальних наслідків психологічної проблеми, що виникла внаслідок набуття інвалідності або у зв’язку з похилим віком - 1 п</w:t>
      </w:r>
      <w:r w:rsidR="00B755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ослуга для 1 чол.: 1 чол. – ІВВ. </w:t>
      </w:r>
    </w:p>
    <w:p w:rsidR="007E6E59" w:rsidRPr="007C081A" w:rsidRDefault="007E6E59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підпункту 11 пункту 2 розділу 2 «Мета, завдання та права закладу» Положення про комунальний заклад «Будинок ветеранів» Рівненської міської ради укладено Меморандум про співпрацю з Асоціацією психологів Рівненською філією Української спілки психотерапевтів  та з </w:t>
      </w:r>
      <w:proofErr w:type="spellStart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психолого-природничим</w:t>
      </w:r>
      <w:proofErr w:type="spellEnd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факультетом Рівненського державного гуманітарного університету. </w:t>
      </w:r>
    </w:p>
    <w:p w:rsidR="00C44691" w:rsidRPr="007C081A" w:rsidRDefault="0043338C" w:rsidP="007E6E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Разом зі штатним психологом закладу с</w:t>
      </w:r>
      <w:r w:rsidR="007E6E59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пеціалісти-психотерапевти вищезгаданих організацій на волонтерських засадах надають кваліфіковану психологічну допомогу </w:t>
      </w:r>
      <w:proofErr w:type="spellStart"/>
      <w:r w:rsidR="007E6E59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отримувачам</w:t>
      </w:r>
      <w:proofErr w:type="spellEnd"/>
      <w:r w:rsidR="007E6E59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послуг закладу.  </w:t>
      </w:r>
      <w:r w:rsidR="00C44691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звітний період </w:t>
      </w:r>
      <w:r w:rsidR="007E6E59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2022 року </w:t>
      </w:r>
      <w:r w:rsidR="00C44691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надано: 322 послуги соціальної адаптації та соціальної профілактики для 152 осіб (з них: 85 – УБД, 26 – ІВВ, 15 – ЧСЗ та 6 – ЧСП, 20 – сім’ї безвісти зниклих осіб) </w:t>
      </w:r>
    </w:p>
    <w:p w:rsidR="00C44691" w:rsidRPr="007C081A" w:rsidRDefault="00C44691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 саме:</w:t>
      </w:r>
    </w:p>
    <w:p w:rsidR="00C44691" w:rsidRPr="007C081A" w:rsidRDefault="00C44691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- Допомога в формуванні позитивної мотивації, підтримка, зняття емоційної блокади - 29 послуг для 11 осіб (11 – УБД).</w:t>
      </w:r>
    </w:p>
    <w:p w:rsidR="00C44691" w:rsidRPr="007C081A" w:rsidRDefault="00C44691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- Кризове консультування за телефоном – 87 послуг для 34 осіб (19 – УБД, 11 – ІВВ, 4 – ЧСЗ).</w:t>
      </w:r>
    </w:p>
    <w:p w:rsidR="00C44691" w:rsidRPr="007C081A" w:rsidRDefault="00C44691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Проведення заходів щодо емоційного та психологічного розвантаження – 42 послуг для 35 осіб (12 – УБД, 7 – ЧСЗ, 2 – ЧСП, 14 – сім’ї безвісти зниклих осіб).</w:t>
      </w:r>
    </w:p>
    <w:p w:rsidR="00C44691" w:rsidRPr="007C081A" w:rsidRDefault="00C44691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- Навчання прийомам емоційного та психологічного розвантаження, саморегуляції й аутотренінгу – 21 послуга для 9 осіб (6 – УБД, 3 – ІВВ).</w:t>
      </w:r>
    </w:p>
    <w:p w:rsidR="00C44691" w:rsidRPr="007C081A" w:rsidRDefault="00C44691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Допомога в аналізі проблеми, виявленні </w:t>
      </w:r>
      <w:proofErr w:type="spellStart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конфліктогенних</w:t>
      </w:r>
      <w:proofErr w:type="spellEnd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зон, пошуку альтернативних шляхів виходу і прийняття рішень, сприяння у самодопомозі - 21 послуг для 10 осіб (10 – УБД).</w:t>
      </w:r>
    </w:p>
    <w:p w:rsidR="00C44691" w:rsidRPr="007C081A" w:rsidRDefault="00C44691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- Формування впевненості в собі, самоповаги, навичок спілкування, вирішення конфліктних ситуацій – 3 послуги для 5 осіб (3 – ЧСЗ, 2 – ЧСП).</w:t>
      </w:r>
    </w:p>
    <w:p w:rsidR="00C44691" w:rsidRPr="007C081A" w:rsidRDefault="00C44691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Проведення заходів щодо подолання </w:t>
      </w:r>
      <w:proofErr w:type="spellStart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психотравмуючих</w:t>
      </w:r>
      <w:proofErr w:type="spellEnd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ситуацій та стресів, інших психологічних проблем – 28 послуг для 9 осіб (9 – УБД).</w:t>
      </w:r>
    </w:p>
    <w:p w:rsidR="00C44691" w:rsidRPr="007C081A" w:rsidRDefault="00C44691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- Допомога у прийнятті свого стану та формуванні активної життєвої позиції, орієнтації на власні збережені можливості й потенціал – 32 послуги для 8 осіб (6 – УБД, 2 – ІВВ).</w:t>
      </w:r>
    </w:p>
    <w:p w:rsidR="00C44691" w:rsidRPr="007C081A" w:rsidRDefault="00C44691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Психологічна допомога (консультування) щодо таких кризових станів, як тривожність, сором, провина, ворожість, переживання втрати, страх смерті, </w:t>
      </w:r>
      <w:proofErr w:type="spellStart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депресивність</w:t>
      </w:r>
      <w:proofErr w:type="spellEnd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19 послуг для 11 осіб (9 – УБД, 2 – ІВВ).</w:t>
      </w:r>
    </w:p>
    <w:p w:rsidR="00C44691" w:rsidRPr="007C081A" w:rsidRDefault="00C44691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- Надання консультацій з питань психічного здоров’я – 30 послуг для 10 осіб (8 – ІВВ, 2 – ЧСП).</w:t>
      </w:r>
    </w:p>
    <w:p w:rsidR="00C44691" w:rsidRPr="007C081A" w:rsidRDefault="00C44691" w:rsidP="00C44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Сприяння оптимізації психоемоційного стану, забезпеченню психологічного комфорту у ставленні до самого себе, свого оточення та світу в цілому  в режимі особистих зустрічей та телефонного консультування - 10 послуг для 10 осіб, з них 6 – члени сімей зниклих безвісти, 3 – учасники бойових дій, 1 – ЧСЗ. </w:t>
      </w:r>
    </w:p>
    <w:p w:rsidR="00330F15" w:rsidRPr="007C081A" w:rsidRDefault="00330F15" w:rsidP="0033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Було проведено 22 індивідуальних психологічних консультацій для 22 людей – 8 для дружин загиблих бійців, 10 – для матерів загиблих бійців, 2 – для дружин зниклих безвісти бійців, 2 – для матерів зниклих безвісти бійців.  </w:t>
      </w:r>
    </w:p>
    <w:p w:rsidR="00C44691" w:rsidRPr="007C081A" w:rsidRDefault="00C44691" w:rsidP="00C44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Групові заняття та арт-терапія</w:t>
      </w:r>
      <w:r w:rsidR="007C081A" w:rsidRPr="007C08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C44691" w:rsidRPr="007C081A" w:rsidRDefault="00C44691" w:rsidP="00C44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Групові заняття з психологічної підтримки мамам загиблих – 1 заняття для 5 осіб ЧСЗ. </w:t>
      </w:r>
    </w:p>
    <w:p w:rsidR="00C44691" w:rsidRPr="007C081A" w:rsidRDefault="00C44691" w:rsidP="00C44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Групові заняття з психологічної підтримки членам сімей загиблих воїнів – 1 заняття для 12 осіб-членів сімей загиблих.</w:t>
      </w:r>
    </w:p>
    <w:p w:rsidR="00330F15" w:rsidRPr="007C081A" w:rsidRDefault="00C44691" w:rsidP="00330F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Групові заняття з психологічної підтримки родин військових, що зникли безвісти – 3 заняття для </w:t>
      </w:r>
      <w:r w:rsidR="009B06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 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осіб. </w:t>
      </w:r>
    </w:p>
    <w:p w:rsidR="00330F15" w:rsidRPr="007C081A" w:rsidRDefault="00330F15" w:rsidP="0033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відома отримувачів послуг регулярно доводиться графік консультацій психолога та проведення групових зустрічей. </w:t>
      </w:r>
    </w:p>
    <w:p w:rsidR="00330F15" w:rsidRPr="007C081A" w:rsidRDefault="00C44691" w:rsidP="00C44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Групові заняття з арт-терапії – </w:t>
      </w:r>
      <w:r w:rsidR="006C1854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31 заняття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1</w:t>
      </w:r>
      <w:r w:rsidR="006C1854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57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осіб, з них ЧСЗ – </w:t>
      </w:r>
      <w:r w:rsidR="006C1854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31 особа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, УБД – 2 особи, ЧСП –</w:t>
      </w:r>
      <w:r w:rsidR="009B06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ІВВ – 4, ВПО (член сім’ї зниклого безвісти)  – 1 особа,</w:t>
      </w:r>
      <w:r w:rsidR="006C1854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 дружини зниклих безвісти військовослужбовців. </w:t>
      </w:r>
    </w:p>
    <w:p w:rsidR="00C44691" w:rsidRPr="007C081A" w:rsidRDefault="00C44691" w:rsidP="00C44691">
      <w:pPr>
        <w:spacing w:after="0" w:line="240" w:lineRule="auto"/>
        <w:ind w:firstLine="567"/>
        <w:jc w:val="both"/>
        <w:rPr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30F15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волонтерських засадах заняття з арт-терапії </w:t>
      </w:r>
      <w:r w:rsidR="00546268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проведені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Рівненському обласному госпіталі ветеранів війни у </w:t>
      </w:r>
      <w:proofErr w:type="spellStart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смт</w:t>
      </w:r>
      <w:proofErr w:type="spellEnd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Клевань</w:t>
      </w:r>
      <w:proofErr w:type="spellEnd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ІВВ – 115 осіб</w:t>
      </w:r>
      <w:r w:rsidR="006C1854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330F15" w:rsidRPr="007C081A" w:rsidRDefault="00330F15" w:rsidP="00330F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Спільно з фахівцем Департаменту соціальної політики РМР на базі Рівненської обласної наукової бібліотеки проведено 2 заходи з емоційного розвантаження для дітей загиблих військових, участь взяло 11 діток. </w:t>
      </w:r>
    </w:p>
    <w:p w:rsidR="00330F15" w:rsidRPr="007C081A" w:rsidRDefault="00330F15" w:rsidP="0033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Проводиться інформування зареєстрованих у </w:t>
      </w:r>
      <w:proofErr w:type="spellStart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КЗ</w:t>
      </w:r>
      <w:proofErr w:type="spellEnd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«Будинок ветеранів» РМР людей про надання послуг психолога, опитування щодо їх потреб, станом на 30.12. опитано 104 особи. </w:t>
      </w:r>
    </w:p>
    <w:p w:rsidR="00330F15" w:rsidRPr="007C081A" w:rsidRDefault="00330F15" w:rsidP="0033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відома отримувачів послуг регулярно доводиться графік консультацій психолога та проведення групових зустрічей. </w:t>
      </w:r>
    </w:p>
    <w:p w:rsidR="00330F15" w:rsidRPr="007C081A" w:rsidRDefault="00330F15" w:rsidP="00330F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Психолог закладу завершила </w:t>
      </w:r>
      <w:proofErr w:type="spellStart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онлайн-курс</w:t>
      </w:r>
      <w:proofErr w:type="spellEnd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10  </w:t>
      </w:r>
      <w:proofErr w:type="spellStart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вебінарів</w:t>
      </w:r>
      <w:proofErr w:type="spellEnd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«Військова психологія для психологів» та </w:t>
      </w:r>
      <w:proofErr w:type="spellStart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онлайн-навчання</w:t>
      </w:r>
      <w:proofErr w:type="spellEnd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програмою «8-ми крокова програма по роботі з втратою для дорослих, дітей та підлітків».</w:t>
      </w:r>
    </w:p>
    <w:p w:rsidR="00C44691" w:rsidRPr="007C081A" w:rsidRDefault="00C44691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Крім того </w:t>
      </w:r>
      <w:r w:rsidR="00546268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46268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здійснив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C44691" w:rsidRPr="007C081A" w:rsidRDefault="00C44691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Проведення заходів привітання з новорічно-різдвяними святами членів сімей загиблих (померлих) учасників АТО та ООС.</w:t>
      </w:r>
    </w:p>
    <w:p w:rsidR="00C44691" w:rsidRPr="007C081A" w:rsidRDefault="00C44691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Організація підписки учасників бойових дій, інвалідів внаслідок війни, членів сімей загиблих (померлих) учасників АТО та ООС  </w:t>
      </w:r>
      <w:r w:rsidR="007E6E59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7 днів</w:t>
      </w:r>
      <w:r w:rsidR="007E6E59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44691" w:rsidRPr="007C081A" w:rsidRDefault="00C44691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- Допомога в організації та проведенні поховання померлої матері загиблого учасника бойових дій з числа учасників АТО/ООС РЄПІНОЇ Тетяни Василівни.</w:t>
      </w:r>
    </w:p>
    <w:p w:rsidR="00C44691" w:rsidRPr="007C081A" w:rsidRDefault="00C44691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Залучення закладу до суспільних заходів, які відбувалися  в Рівненській міській територіальній громаді.</w:t>
      </w:r>
    </w:p>
    <w:p w:rsidR="00C44691" w:rsidRPr="007C081A" w:rsidRDefault="00C44691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Організація збору благодійної та волонтерської допомоги (продукти та одяг) для відправки українським </w:t>
      </w:r>
      <w:r w:rsidR="00146663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Захисникам і Захисницям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6663" w:rsidRPr="007C08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 районі здійснення заходів із забезпечення національної безпеки і оборони, відсічі і стримування збройної агресії Російської Федерації на тимчасово окупованих територіях України;</w:t>
      </w:r>
    </w:p>
    <w:p w:rsidR="00C44691" w:rsidRPr="007C081A" w:rsidRDefault="00C44691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46268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Працівники закладу прийняли участь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заходах вшанування пам’я</w:t>
      </w:r>
      <w:r w:rsidR="00964F32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ті добровольців, воїнів АТО/ООС, загиблих Героїв України, що захищали суверенність та територіальну цілісність України;</w:t>
      </w:r>
    </w:p>
    <w:p w:rsidR="00C44691" w:rsidRPr="007C081A" w:rsidRDefault="00C44691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- 19 січня на базі </w:t>
      </w:r>
      <w:proofErr w:type="spellStart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КЗ</w:t>
      </w:r>
      <w:proofErr w:type="spellEnd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«Будинок Ветеранів» спільно з департаментом соціальної  політики РМР </w:t>
      </w:r>
      <w:r w:rsidR="00546268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провели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захід для матерів загиблих синів – Героїв російсько-української війни, за участю вихованців Рівненського міського центру комплексної реабілітації осіб та дітей з  інвалідністю з  порушенням опорно-рухового апарату «Крок», аматорського художнього колективу </w:t>
      </w:r>
      <w:proofErr w:type="spellStart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“Надвечір’я”</w:t>
      </w:r>
      <w:proofErr w:type="spellEnd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Рівненського фахового коледжу економіки та бізнесу </w:t>
      </w:r>
      <w:r w:rsidR="00546268"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приготували солодощі для чаювання). </w:t>
      </w:r>
    </w:p>
    <w:p w:rsidR="00C44691" w:rsidRPr="007C081A" w:rsidRDefault="00C44691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- Зустрічі дружин загиблих з психологом-волонтером – 2 послуги для 5 ЧСЗ.</w:t>
      </w:r>
    </w:p>
    <w:p w:rsidR="00C44691" w:rsidRPr="007C081A" w:rsidRDefault="00C44691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- З нагоди міжнародного Дня матері привітали мам загиблих захисників України.</w:t>
      </w:r>
    </w:p>
    <w:p w:rsidR="00C44691" w:rsidRPr="007C081A" w:rsidRDefault="00C44691" w:rsidP="00C44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Розроб</w:t>
      </w:r>
      <w:r w:rsidR="00546268" w:rsidRPr="007C08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7C081A" w:rsidRPr="007C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програму роботи груп підтримки сімей загиблих військових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змін, внесених у Положення про комунальний заклад. </w:t>
      </w:r>
    </w:p>
    <w:p w:rsidR="00C44691" w:rsidRPr="007C081A" w:rsidRDefault="00C44691" w:rsidP="00C44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Працівники закладу </w:t>
      </w:r>
      <w:r w:rsidR="00546268" w:rsidRPr="007C08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 співорганізаторами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благодійного ярмарку на підтримку ЗСУ, що відбувався 21.08.22 року в м.Рівне. </w:t>
      </w:r>
    </w:p>
    <w:p w:rsidR="00C44691" w:rsidRPr="007C081A" w:rsidRDefault="00C44691" w:rsidP="00C44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Представники закладу взяли участь у церемонії   підняття українського стягу на майдані Просвіти у День Прапора, 23 серпня 20022 року. </w:t>
      </w:r>
    </w:p>
    <w:p w:rsidR="00C44691" w:rsidRPr="007C081A" w:rsidRDefault="00C44691" w:rsidP="00C44691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7C081A">
        <w:rPr>
          <w:sz w:val="28"/>
          <w:szCs w:val="28"/>
          <w:lang w:val="uk-UA"/>
        </w:rPr>
        <w:t>Також у день Незалежності України працівники закладу прийняли участь у Літургії та вшануванні Героїв Небесної Сотні та Героїв які загинули на війні за Незалежність нашої держави, що відбувалась на «Алеї Героїв» кладовища «Нове».</w:t>
      </w:r>
    </w:p>
    <w:p w:rsidR="00C44691" w:rsidRPr="007C081A" w:rsidRDefault="00C44691" w:rsidP="00C44691">
      <w:pPr>
        <w:pStyle w:val="a6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  <w:lang w:val="uk-UA"/>
        </w:rPr>
      </w:pPr>
      <w:r w:rsidRPr="007C081A">
        <w:rPr>
          <w:sz w:val="28"/>
          <w:szCs w:val="28"/>
          <w:lang w:val="uk-UA"/>
        </w:rPr>
        <w:t xml:space="preserve">Працівники закладу також були присутні на врученні </w:t>
      </w:r>
      <w:r w:rsidRPr="007C081A">
        <w:rPr>
          <w:bCs/>
          <w:sz w:val="28"/>
          <w:szCs w:val="28"/>
          <w:lang w:val="uk-UA"/>
        </w:rPr>
        <w:t>нагород «Почесний громадянин міста Рівного», які цьогоріч були присвоєні рівнянам, військовим і добровольцям, що загинули, захищаючи суверенітет і територіальну цілісність України.</w:t>
      </w:r>
    </w:p>
    <w:p w:rsidR="00C44691" w:rsidRPr="007C081A" w:rsidRDefault="00C44691" w:rsidP="00C44691">
      <w:pPr>
        <w:pStyle w:val="a6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  <w:lang w:val="uk-UA"/>
        </w:rPr>
      </w:pPr>
      <w:r w:rsidRPr="007C081A">
        <w:rPr>
          <w:bCs/>
          <w:sz w:val="28"/>
          <w:szCs w:val="28"/>
          <w:lang w:val="uk-UA"/>
        </w:rPr>
        <w:t xml:space="preserve">У вересні працівники закладу </w:t>
      </w:r>
      <w:r w:rsidR="00546268" w:rsidRPr="007C081A">
        <w:rPr>
          <w:bCs/>
          <w:sz w:val="28"/>
          <w:szCs w:val="28"/>
          <w:lang w:val="uk-UA"/>
        </w:rPr>
        <w:t>були співорганізаторами</w:t>
      </w:r>
      <w:r w:rsidRPr="007C081A">
        <w:rPr>
          <w:bCs/>
          <w:sz w:val="28"/>
          <w:szCs w:val="28"/>
          <w:lang w:val="uk-UA"/>
        </w:rPr>
        <w:t xml:space="preserve"> благодійного ярмарку у Міському будинку культури, на </w:t>
      </w:r>
      <w:r w:rsidR="00546268" w:rsidRPr="007C081A">
        <w:rPr>
          <w:bCs/>
          <w:sz w:val="28"/>
          <w:szCs w:val="28"/>
          <w:lang w:val="uk-UA"/>
        </w:rPr>
        <w:t xml:space="preserve">якому </w:t>
      </w:r>
      <w:r w:rsidRPr="007C081A">
        <w:rPr>
          <w:bCs/>
          <w:sz w:val="28"/>
          <w:szCs w:val="28"/>
          <w:lang w:val="uk-UA"/>
        </w:rPr>
        <w:t xml:space="preserve">збирали кошти для  придбання </w:t>
      </w:r>
      <w:proofErr w:type="spellStart"/>
      <w:r w:rsidRPr="007C081A">
        <w:rPr>
          <w:bCs/>
          <w:sz w:val="28"/>
          <w:szCs w:val="28"/>
          <w:lang w:val="uk-UA"/>
        </w:rPr>
        <w:t>антидронової</w:t>
      </w:r>
      <w:proofErr w:type="spellEnd"/>
      <w:r w:rsidRPr="007C081A">
        <w:rPr>
          <w:bCs/>
          <w:sz w:val="28"/>
          <w:szCs w:val="28"/>
          <w:lang w:val="uk-UA"/>
        </w:rPr>
        <w:t xml:space="preserve"> рушниці для ЗСУ. </w:t>
      </w:r>
    </w:p>
    <w:p w:rsidR="00C44691" w:rsidRPr="007C081A" w:rsidRDefault="00C44691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81A">
        <w:rPr>
          <w:rFonts w:ascii="Times New Roman" w:hAnsi="Times New Roman" w:cs="Times New Roman"/>
          <w:bCs/>
          <w:sz w:val="28"/>
          <w:szCs w:val="28"/>
        </w:rPr>
        <w:t xml:space="preserve">У вересні 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соціальні працівники закладу взяли участь в </w:t>
      </w:r>
      <w:proofErr w:type="spellStart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онлайн-тренінгу</w:t>
      </w:r>
      <w:proofErr w:type="spellEnd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«Що потрібно знати про суїцид», що проводився психологами військового госпіталю «Лісова поляна» (</w:t>
      </w:r>
      <w:proofErr w:type="spellStart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м.Київ</w:t>
      </w:r>
      <w:proofErr w:type="spellEnd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Ксенія </w:t>
      </w:r>
      <w:proofErr w:type="spellStart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Возніцина</w:t>
      </w:r>
      <w:proofErr w:type="spellEnd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Тетяна </w:t>
      </w:r>
      <w:proofErr w:type="spellStart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Сиренко</w:t>
      </w:r>
      <w:proofErr w:type="spellEnd"/>
      <w:r w:rsidRPr="007C081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44691" w:rsidRPr="007C081A" w:rsidRDefault="00C44691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uk-UA"/>
        </w:rPr>
      </w:pPr>
    </w:p>
    <w:p w:rsidR="00C44691" w:rsidRPr="007C081A" w:rsidRDefault="00C44691" w:rsidP="00C44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5998" w:rsidRPr="007C081A" w:rsidRDefault="006B5998" w:rsidP="00C446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2930" w:rsidRPr="007C081A" w:rsidRDefault="00012930" w:rsidP="00C44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8F3" w:rsidRPr="007C081A" w:rsidRDefault="007128F3" w:rsidP="00C44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30" w:rsidRPr="007C081A" w:rsidRDefault="00012930" w:rsidP="00C446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54" w:rsidRPr="007C081A" w:rsidRDefault="00E0009E" w:rsidP="00C44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</w:t>
      </w:r>
      <w:r w:rsidR="000501F6" w:rsidRPr="007C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C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Віта ШИНКАРЕНКО        </w:t>
      </w:r>
    </w:p>
    <w:p w:rsidR="006C1854" w:rsidRPr="007C081A" w:rsidRDefault="006C1854" w:rsidP="00C44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54" w:rsidRPr="007C081A" w:rsidRDefault="006C1854" w:rsidP="00C44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54" w:rsidRPr="007C081A" w:rsidRDefault="006C1854" w:rsidP="00C44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54" w:rsidRPr="007C081A" w:rsidRDefault="006C1854" w:rsidP="00C44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54" w:rsidRPr="007C081A" w:rsidRDefault="006C1854" w:rsidP="00C44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54" w:rsidRPr="007C081A" w:rsidRDefault="006C1854" w:rsidP="00C44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54" w:rsidRPr="007C081A" w:rsidRDefault="006C1854" w:rsidP="00C44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54" w:rsidRPr="007C081A" w:rsidRDefault="006C1854" w:rsidP="00C44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6BD" w:rsidRPr="007C081A" w:rsidRDefault="006C1854" w:rsidP="00C446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81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Виконавець Романюк Анастасія, 0974925873</w:t>
      </w:r>
      <w:r w:rsidR="00E0009E" w:rsidRPr="007C08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sectPr w:rsidR="007626BD" w:rsidRPr="007C081A" w:rsidSect="00CA20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C5629"/>
    <w:multiLevelType w:val="hybridMultilevel"/>
    <w:tmpl w:val="BED69FDE"/>
    <w:lvl w:ilvl="0" w:tplc="16D41F5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3CC"/>
    <w:rsid w:val="00011747"/>
    <w:rsid w:val="00012930"/>
    <w:rsid w:val="00012D57"/>
    <w:rsid w:val="000501F6"/>
    <w:rsid w:val="000B3FE3"/>
    <w:rsid w:val="001110A9"/>
    <w:rsid w:val="00146663"/>
    <w:rsid w:val="001663C4"/>
    <w:rsid w:val="00191FD9"/>
    <w:rsid w:val="001C6290"/>
    <w:rsid w:val="001D1E9B"/>
    <w:rsid w:val="001E3316"/>
    <w:rsid w:val="00201820"/>
    <w:rsid w:val="00217845"/>
    <w:rsid w:val="002228AC"/>
    <w:rsid w:val="00235D51"/>
    <w:rsid w:val="002C2858"/>
    <w:rsid w:val="00330093"/>
    <w:rsid w:val="00330F15"/>
    <w:rsid w:val="00332E79"/>
    <w:rsid w:val="00365D8D"/>
    <w:rsid w:val="0039146C"/>
    <w:rsid w:val="003E2B73"/>
    <w:rsid w:val="003E41B3"/>
    <w:rsid w:val="00407CFB"/>
    <w:rsid w:val="00431F5F"/>
    <w:rsid w:val="0043338C"/>
    <w:rsid w:val="004548FB"/>
    <w:rsid w:val="004B63CC"/>
    <w:rsid w:val="004F77AD"/>
    <w:rsid w:val="00513625"/>
    <w:rsid w:val="00546268"/>
    <w:rsid w:val="00561949"/>
    <w:rsid w:val="00577A80"/>
    <w:rsid w:val="005A2BE6"/>
    <w:rsid w:val="00637123"/>
    <w:rsid w:val="00695225"/>
    <w:rsid w:val="006B5998"/>
    <w:rsid w:val="006C1854"/>
    <w:rsid w:val="007128F3"/>
    <w:rsid w:val="007626BD"/>
    <w:rsid w:val="007A38C9"/>
    <w:rsid w:val="007B188D"/>
    <w:rsid w:val="007C081A"/>
    <w:rsid w:val="007E6E59"/>
    <w:rsid w:val="0080658C"/>
    <w:rsid w:val="00830A06"/>
    <w:rsid w:val="00853D79"/>
    <w:rsid w:val="00864191"/>
    <w:rsid w:val="008779EA"/>
    <w:rsid w:val="008A6546"/>
    <w:rsid w:val="008E6369"/>
    <w:rsid w:val="00954BCD"/>
    <w:rsid w:val="00964F32"/>
    <w:rsid w:val="009A2E3B"/>
    <w:rsid w:val="009B061B"/>
    <w:rsid w:val="009C2645"/>
    <w:rsid w:val="00A14BBF"/>
    <w:rsid w:val="00A72A4C"/>
    <w:rsid w:val="00A851B5"/>
    <w:rsid w:val="00A978D1"/>
    <w:rsid w:val="00AA445A"/>
    <w:rsid w:val="00B446D6"/>
    <w:rsid w:val="00B707D6"/>
    <w:rsid w:val="00B71FD9"/>
    <w:rsid w:val="00B7550D"/>
    <w:rsid w:val="00B831E7"/>
    <w:rsid w:val="00B85529"/>
    <w:rsid w:val="00BE7503"/>
    <w:rsid w:val="00C279A2"/>
    <w:rsid w:val="00C3180F"/>
    <w:rsid w:val="00C44691"/>
    <w:rsid w:val="00C732E7"/>
    <w:rsid w:val="00CA208F"/>
    <w:rsid w:val="00CC7C8D"/>
    <w:rsid w:val="00CF2EC3"/>
    <w:rsid w:val="00D00A3D"/>
    <w:rsid w:val="00D40DD6"/>
    <w:rsid w:val="00D6265A"/>
    <w:rsid w:val="00D8149D"/>
    <w:rsid w:val="00D8384D"/>
    <w:rsid w:val="00D85E26"/>
    <w:rsid w:val="00DA06B5"/>
    <w:rsid w:val="00DF27DB"/>
    <w:rsid w:val="00E0009E"/>
    <w:rsid w:val="00E00773"/>
    <w:rsid w:val="00E120C0"/>
    <w:rsid w:val="00E81BBD"/>
    <w:rsid w:val="00EC0160"/>
    <w:rsid w:val="00EE3A4E"/>
    <w:rsid w:val="00F02A5C"/>
    <w:rsid w:val="00F14ADC"/>
    <w:rsid w:val="00F218F1"/>
    <w:rsid w:val="00F42267"/>
    <w:rsid w:val="00F67B5E"/>
    <w:rsid w:val="00FF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8F"/>
  </w:style>
  <w:style w:type="paragraph" w:styleId="1">
    <w:name w:val="heading 1"/>
    <w:basedOn w:val="a"/>
    <w:next w:val="a"/>
    <w:link w:val="10"/>
    <w:uiPriority w:val="9"/>
    <w:qFormat/>
    <w:rsid w:val="00A72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1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0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D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371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72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0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0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2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dvetrv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3AB0-5686-4AD9-8981-19B98DD5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28</cp:revision>
  <cp:lastPrinted>2023-01-10T15:23:00Z</cp:lastPrinted>
  <dcterms:created xsi:type="dcterms:W3CDTF">2022-11-10T10:23:00Z</dcterms:created>
  <dcterms:modified xsi:type="dcterms:W3CDTF">2023-01-16T12:26:00Z</dcterms:modified>
</cp:coreProperties>
</file>